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B1" w:rsidRDefault="004D3FE4" w:rsidP="004D3F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Учебный маршрут </w:t>
      </w:r>
      <w:r>
        <w:rPr>
          <w:rFonts w:ascii="Times New Roman" w:hAnsi="Times New Roman" w:cs="Times New Roman"/>
          <w:b/>
          <w:sz w:val="28"/>
          <w:szCs w:val="28"/>
        </w:rPr>
        <w:t>по русскому языку, развитию р</w:t>
      </w:r>
      <w:r>
        <w:rPr>
          <w:rFonts w:ascii="Times New Roman" w:hAnsi="Times New Roman" w:cs="Times New Roman"/>
          <w:b/>
          <w:sz w:val="28"/>
          <w:szCs w:val="28"/>
        </w:rPr>
        <w:t xml:space="preserve">ечи, литературе, родному языку </w:t>
      </w:r>
    </w:p>
    <w:p w:rsidR="004D3FE4" w:rsidRDefault="004D3FE4" w:rsidP="004D3F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="004B39B1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.11.2021 по 12.11.2021</w:t>
      </w:r>
    </w:p>
    <w:p w:rsidR="004D3FE4" w:rsidRDefault="004D3FE4" w:rsidP="004D3F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09.11.2021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77"/>
        <w:gridCol w:w="9605"/>
        <w:gridCol w:w="1843"/>
        <w:gridCol w:w="1559"/>
      </w:tblGrid>
      <w:tr w:rsidR="004D3FE4" w:rsidTr="004D3FE4">
        <w:tc>
          <w:tcPr>
            <w:tcW w:w="426" w:type="dxa"/>
          </w:tcPr>
          <w:p w:rsidR="004D3FE4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4D3FE4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по расписанию</w:t>
            </w:r>
          </w:p>
        </w:tc>
        <w:tc>
          <w:tcPr>
            <w:tcW w:w="9605" w:type="dxa"/>
          </w:tcPr>
          <w:p w:rsidR="004D3FE4" w:rsidRDefault="004D3FE4" w:rsidP="00CB0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Задание, форма работы</w:t>
            </w:r>
          </w:p>
        </w:tc>
        <w:tc>
          <w:tcPr>
            <w:tcW w:w="1843" w:type="dxa"/>
          </w:tcPr>
          <w:p w:rsidR="004D3FE4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выполнения</w:t>
            </w:r>
          </w:p>
        </w:tc>
        <w:tc>
          <w:tcPr>
            <w:tcW w:w="1559" w:type="dxa"/>
          </w:tcPr>
          <w:p w:rsidR="004D3FE4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Результат, что предоставить учителю </w:t>
            </w:r>
          </w:p>
        </w:tc>
      </w:tr>
      <w:tr w:rsidR="004D3FE4" w:rsidTr="004D3FE4">
        <w:tc>
          <w:tcPr>
            <w:tcW w:w="426" w:type="dxa"/>
          </w:tcPr>
          <w:p w:rsidR="004D3FE4" w:rsidRPr="00A31371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4D3FE4" w:rsidRPr="00A31371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605" w:type="dxa"/>
          </w:tcPr>
          <w:p w:rsidR="00664C69" w:rsidRDefault="00664C69" w:rsidP="00664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1.Запиши</w:t>
            </w:r>
            <w:r w:rsidR="004D3FE4"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FE4">
              <w:rPr>
                <w:rFonts w:ascii="Times New Roman" w:hAnsi="Times New Roman" w:cs="Times New Roman"/>
                <w:sz w:val="28"/>
                <w:szCs w:val="28"/>
              </w:rPr>
              <w:t>в тетрадь число (9 ноября)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C69" w:rsidRDefault="00664C69" w:rsidP="00664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2.Внимательно прочитай текст.</w:t>
            </w:r>
          </w:p>
          <w:p w:rsidR="00A620BE" w:rsidRDefault="00A620BE" w:rsidP="00664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Озаглавь текст.</w:t>
            </w:r>
          </w:p>
          <w:p w:rsidR="00664C69" w:rsidRDefault="00A620BE" w:rsidP="00664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C69">
              <w:rPr>
                <w:rFonts w:ascii="Times New Roman" w:hAnsi="Times New Roman" w:cs="Times New Roman"/>
                <w:sz w:val="28"/>
                <w:szCs w:val="28"/>
              </w:rPr>
              <w:t>. Напиши по этому тексту изложение (кратко перескажи текст, записывая главные предложения в каждом абзаце). Весь текст переписывать не нужно! Только главные предложения! Предложения можно сокращать.</w:t>
            </w:r>
          </w:p>
          <w:p w:rsidR="004D3FE4" w:rsidRPr="00A620BE" w:rsidRDefault="00A620BE" w:rsidP="004D3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2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Смотри текст ниже.</w:t>
            </w:r>
          </w:p>
        </w:tc>
        <w:tc>
          <w:tcPr>
            <w:tcW w:w="1843" w:type="dxa"/>
          </w:tcPr>
          <w:p w:rsidR="004D3FE4" w:rsidRPr="00A31371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559" w:type="dxa"/>
          </w:tcPr>
          <w:p w:rsidR="004D3FE4" w:rsidRPr="00A31371" w:rsidRDefault="004D3FE4" w:rsidP="00A620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  <w:tr w:rsidR="004D3FE4" w:rsidTr="004D3FE4">
        <w:tc>
          <w:tcPr>
            <w:tcW w:w="426" w:type="dxa"/>
          </w:tcPr>
          <w:p w:rsidR="004D3FE4" w:rsidRPr="00A31371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7" w:type="dxa"/>
          </w:tcPr>
          <w:p w:rsidR="004D3FE4" w:rsidRPr="00A31371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05" w:type="dxa"/>
          </w:tcPr>
          <w:p w:rsidR="004D3FE4" w:rsidRPr="00A31371" w:rsidRDefault="00A620BE" w:rsidP="00CB0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="004D3FE4"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число (9 ноября), классная работа, тему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Причастие. Причастный оборот.</w:t>
            </w:r>
          </w:p>
          <w:p w:rsidR="00A620BE" w:rsidRDefault="00A620BE" w:rsidP="00CB0528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Повтори, что такое причастие, причастный оборот, правило постановки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 препинания при причастном обороте.</w:t>
            </w:r>
          </w:p>
          <w:p w:rsidR="004D3FE4" w:rsidRDefault="00A620BE" w:rsidP="00A620BE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 данных слов выпиши причастия: работающий, работа, работать, читающий, читать, книга, приближающийся, приходить, пр</w:t>
            </w:r>
            <w:r w:rsidR="00164E24">
              <w:rPr>
                <w:rFonts w:ascii="Times New Roman" w:hAnsi="Times New Roman" w:cs="Times New Roman"/>
                <w:sz w:val="28"/>
                <w:szCs w:val="28"/>
              </w:rPr>
              <w:t>иход.</w:t>
            </w:r>
            <w:r w:rsidR="00164E24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proofErr w:type="gramEnd"/>
            <w:r w:rsidR="00164E24">
              <w:rPr>
                <w:rFonts w:ascii="Times New Roman" w:hAnsi="Times New Roman" w:cs="Times New Roman"/>
                <w:sz w:val="28"/>
                <w:szCs w:val="28"/>
              </w:rPr>
              <w:t xml:space="preserve"> Выполни упражнение 101, с.45.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Задание: заключенные в скобках причастные обороты вставь в предложения, выбери подходящее место. </w:t>
            </w:r>
            <w:r w:rsidR="00164E24">
              <w:rPr>
                <w:rFonts w:ascii="Times New Roman" w:hAnsi="Times New Roman" w:cs="Times New Roman"/>
                <w:sz w:val="28"/>
                <w:szCs w:val="28"/>
              </w:rPr>
              <w:t>Объясни постановку знаков препинания.</w:t>
            </w:r>
          </w:p>
          <w:p w:rsidR="00A620BE" w:rsidRDefault="00A620BE" w:rsidP="00A620BE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Образец: </w:t>
            </w:r>
          </w:p>
          <w:p w:rsidR="00164E24" w:rsidRDefault="00164E24" w:rsidP="00A620BE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456CB" wp14:editId="5652AB4C">
                  <wp:extent cx="6152515" cy="17208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7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E24" w:rsidRPr="00A31371" w:rsidRDefault="00164E24" w:rsidP="00A620BE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FE4" w:rsidRPr="00A31371" w:rsidRDefault="004D3FE4" w:rsidP="00CB0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559" w:type="dxa"/>
          </w:tcPr>
          <w:p w:rsidR="004D3FE4" w:rsidRPr="00A31371" w:rsidRDefault="004D3FE4" w:rsidP="00164E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164E2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="00164E24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</w:tbl>
    <w:p w:rsidR="00664C69" w:rsidRDefault="00664C69" w:rsidP="00664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4C69" w:rsidRDefault="00664C69" w:rsidP="00664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4C69" w:rsidRDefault="00664C69" w:rsidP="00664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4C69" w:rsidRDefault="00664C69" w:rsidP="00664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4C69" w:rsidRDefault="00664C69" w:rsidP="00664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4E24" w:rsidRDefault="00164E24" w:rsidP="00164E24">
      <w:pPr>
        <w:sectPr w:rsidR="00164E24" w:rsidSect="00164E2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C37F8" w:rsidRDefault="00664C69" w:rsidP="00664C69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3B7D72E3" wp14:editId="56AD4801">
            <wp:extent cx="6922039" cy="662453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677" t="16902" r="29960" b="16833"/>
                    <a:stretch/>
                  </pic:blipFill>
                  <pic:spPr bwMode="auto">
                    <a:xfrm>
                      <a:off x="0" y="0"/>
                      <a:ext cx="6945040" cy="664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37F8" w:rsidSect="0016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A5B"/>
    <w:multiLevelType w:val="hybridMultilevel"/>
    <w:tmpl w:val="7C20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5A7B"/>
    <w:multiLevelType w:val="hybridMultilevel"/>
    <w:tmpl w:val="FC72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19"/>
    <w:rsid w:val="00164E24"/>
    <w:rsid w:val="004B2419"/>
    <w:rsid w:val="004B39B1"/>
    <w:rsid w:val="004D3FE4"/>
    <w:rsid w:val="00664C69"/>
    <w:rsid w:val="00A620BE"/>
    <w:rsid w:val="00C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75B4-A20C-4450-872B-1A317C5E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2021-11-08T05:24:00Z</dcterms:created>
  <dcterms:modified xsi:type="dcterms:W3CDTF">2021-11-08T06:03:00Z</dcterms:modified>
</cp:coreProperties>
</file>