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393" w:rsidRDefault="00CA3393" w:rsidP="00CA3393">
      <w:pPr>
        <w:pageBreakBefore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21.5pt">
            <v:imagedata r:id="rId8" o:title="РП Физкультура 1доп-4 реч"/>
          </v:shape>
        </w:pict>
      </w:r>
    </w:p>
    <w:p w:rsidR="00257CCA" w:rsidRDefault="00257CCA" w:rsidP="00CA3393">
      <w:pPr>
        <w:pageBreakBefore/>
        <w:jc w:val="center"/>
        <w:rPr>
          <w:bCs w:val="0"/>
          <w:sz w:val="22"/>
        </w:rPr>
      </w:pPr>
      <w:r>
        <w:rPr>
          <w:b/>
          <w:sz w:val="24"/>
          <w:szCs w:val="24"/>
        </w:rPr>
        <w:lastRenderedPageBreak/>
        <w:t>Пояснительная записка</w:t>
      </w:r>
    </w:p>
    <w:p w:rsidR="00C442DB" w:rsidRDefault="00257CCA" w:rsidP="00C442DB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 xml:space="preserve">Рабочая программа </w:t>
      </w:r>
      <w:r>
        <w:rPr>
          <w:sz w:val="24"/>
          <w:szCs w:val="24"/>
        </w:rPr>
        <w:t>по учебному предмету «Физическая культура» составлена в соответствии с основными положениями следующих нормативных документов: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442DB">
        <w:rPr>
          <w:sz w:val="24"/>
          <w:szCs w:val="24"/>
        </w:rPr>
        <w:t>Федеральный закон Российской Федерации от 29 декабря 2012 г. № 273-ФЗ «Об образовании в Российской Федерации»;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442DB">
        <w:rPr>
          <w:sz w:val="24"/>
          <w:szCs w:val="24"/>
        </w:rPr>
        <w:t xml:space="preserve">ФГОС начального общего образования </w:t>
      </w:r>
      <w:proofErr w:type="gramStart"/>
      <w:r w:rsidRPr="00C442DB">
        <w:rPr>
          <w:sz w:val="24"/>
          <w:szCs w:val="24"/>
        </w:rPr>
        <w:t>обучающихся</w:t>
      </w:r>
      <w:proofErr w:type="gramEnd"/>
      <w:r w:rsidRPr="00C442DB">
        <w:rPr>
          <w:sz w:val="24"/>
          <w:szCs w:val="24"/>
        </w:rPr>
        <w:t xml:space="preserve"> с ОВЗ (Приказ Министерства образования и науки Российской Федерации от 19.12.2014 № 1598 «Об утверждении и введении в действие федерального государственного образовательного стандарта начального общего образования обучающихся с ОВЗ»);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442DB">
        <w:rPr>
          <w:sz w:val="24"/>
          <w:szCs w:val="24"/>
        </w:rPr>
        <w:t xml:space="preserve">Приказ </w:t>
      </w:r>
      <w:proofErr w:type="spellStart"/>
      <w:r w:rsidRPr="00C442DB">
        <w:rPr>
          <w:sz w:val="24"/>
          <w:szCs w:val="24"/>
        </w:rPr>
        <w:t>Минобрнауки</w:t>
      </w:r>
      <w:proofErr w:type="spellEnd"/>
      <w:r w:rsidRPr="00C442DB">
        <w:rPr>
          <w:sz w:val="24"/>
          <w:szCs w:val="24"/>
        </w:rPr>
        <w:t xml:space="preserve"> России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 от 30.08.2013 № 1015 (в редакции от 13.12.2013 №1342, от 28.05. № 598);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442DB">
        <w:rPr>
          <w:sz w:val="24"/>
          <w:szCs w:val="24"/>
        </w:rPr>
        <w:t xml:space="preserve">Приказ </w:t>
      </w:r>
      <w:proofErr w:type="spellStart"/>
      <w:r w:rsidRPr="00C442DB">
        <w:rPr>
          <w:sz w:val="24"/>
          <w:szCs w:val="24"/>
        </w:rPr>
        <w:t>Минобрнауки</w:t>
      </w:r>
      <w:proofErr w:type="spellEnd"/>
      <w:r w:rsidRPr="00C442DB">
        <w:rPr>
          <w:sz w:val="24"/>
          <w:szCs w:val="24"/>
        </w:rPr>
        <w:t xml:space="preserve"> России от 28.12.2010 № 2106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442DB">
        <w:rPr>
          <w:sz w:val="24"/>
          <w:szCs w:val="24"/>
        </w:rPr>
        <w:t>Приказ Министерства образования и науки РФ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помещений»;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proofErr w:type="gramStart"/>
      <w:r w:rsidRPr="00C442DB">
        <w:rPr>
          <w:sz w:val="24"/>
          <w:szCs w:val="24"/>
        </w:rPr>
        <w:t xml:space="preserve">Постановление от 10.07.2015 г. N 26 об утверждении </w:t>
      </w:r>
      <w:proofErr w:type="spellStart"/>
      <w:r w:rsidRPr="00C442DB">
        <w:rPr>
          <w:sz w:val="24"/>
          <w:szCs w:val="24"/>
        </w:rPr>
        <w:t>СанПиН</w:t>
      </w:r>
      <w:proofErr w:type="spellEnd"/>
      <w:r w:rsidRPr="00C442DB">
        <w:rPr>
          <w:sz w:val="24"/>
          <w:szCs w:val="24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 августа 2015 г. № 38528);</w:t>
      </w:r>
      <w:proofErr w:type="gramEnd"/>
    </w:p>
    <w:p w:rsidR="00C442DB" w:rsidRDefault="00C442DB" w:rsidP="00C442DB">
      <w:pPr>
        <w:pStyle w:val="a4"/>
        <w:numPr>
          <w:ilvl w:val="0"/>
          <w:numId w:val="11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>
        <w:t>Письмо Министерства образования РФ от 20 апреля 2001 г. № 408/13-13 «Рекомендации по организации обучения первоклассников в адаптационный период»</w:t>
      </w:r>
      <w:r w:rsidRPr="00C442DB">
        <w:t xml:space="preserve"> </w:t>
      </w:r>
      <w:r>
        <w:t xml:space="preserve">Письмо Департамента Государственной политики в сфере общего образования </w:t>
      </w:r>
      <w:proofErr w:type="spellStart"/>
      <w:r>
        <w:t>Минобрнауки</w:t>
      </w:r>
      <w:proofErr w:type="spellEnd"/>
      <w:r>
        <w:t xml:space="preserve"> России от 15.07.2014 № 08-888 «Об аттестации учащихся общеобразовательных организаций по учебному предмету «Физическая культура»; </w:t>
      </w:r>
    </w:p>
    <w:p w:rsidR="00C442DB" w:rsidRDefault="00C442DB" w:rsidP="00C442DB">
      <w:pPr>
        <w:pStyle w:val="a4"/>
        <w:numPr>
          <w:ilvl w:val="0"/>
          <w:numId w:val="11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>
        <w:t>Адаптированная основная образовательная программа начального общего образования школы-интерната детей с ТНР (вариант 5.2.) (от 09.08.2016 г. с дополнениями и изменениями пр. № 145 от 28.08.2019);</w:t>
      </w:r>
    </w:p>
    <w:p w:rsidR="00C442DB" w:rsidRDefault="00C442DB" w:rsidP="00C442DB">
      <w:pPr>
        <w:pStyle w:val="a4"/>
        <w:numPr>
          <w:ilvl w:val="0"/>
          <w:numId w:val="11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contextualSpacing/>
        <w:jc w:val="both"/>
      </w:pPr>
      <w:r>
        <w:t xml:space="preserve">Письмо </w:t>
      </w:r>
      <w:proofErr w:type="spellStart"/>
      <w:r>
        <w:t>Минобрнауки</w:t>
      </w:r>
      <w:proofErr w:type="spellEnd"/>
      <w:r>
        <w:t xml:space="preserve"> России от 30.05.2012 № МД 583/19 « О методических рекомендациях «Медико-педагогический </w:t>
      </w:r>
      <w:proofErr w:type="gramStart"/>
      <w:r>
        <w:t>контроль за</w:t>
      </w:r>
      <w:proofErr w:type="gramEnd"/>
      <w:r>
        <w:t xml:space="preserve"> организацией занятий физической культурой обучающихся с отклонениями в состоянии здоровья»; Письмо </w:t>
      </w:r>
      <w:proofErr w:type="spellStart"/>
      <w:r>
        <w:t>Минобрнауки</w:t>
      </w:r>
      <w:proofErr w:type="spellEnd"/>
      <w:r>
        <w:t xml:space="preserve"> России от 20. 07.2015 № 09-1774 «О направлении учебно-методических материалов» (по физической культуре); 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442DB">
        <w:rPr>
          <w:sz w:val="24"/>
          <w:szCs w:val="24"/>
        </w:rPr>
        <w:t xml:space="preserve">Приказ </w:t>
      </w:r>
      <w:proofErr w:type="spellStart"/>
      <w:r w:rsidRPr="00C442DB">
        <w:rPr>
          <w:sz w:val="24"/>
          <w:szCs w:val="24"/>
        </w:rPr>
        <w:t>Минобрнауки</w:t>
      </w:r>
      <w:proofErr w:type="spellEnd"/>
      <w:r w:rsidRPr="00C442DB">
        <w:rPr>
          <w:sz w:val="24"/>
          <w:szCs w:val="24"/>
        </w:rPr>
        <w:t xml:space="preserve"> РФ от 28.12.2018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442DB">
        <w:rPr>
          <w:sz w:val="24"/>
          <w:szCs w:val="24"/>
        </w:rPr>
        <w:t>Устав школы, утвержденный приказом Департамента образования и науки Курганской области № 22 от 14.01.2016 г.;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442DB">
        <w:rPr>
          <w:sz w:val="24"/>
          <w:szCs w:val="24"/>
        </w:rPr>
        <w:t>Учебный план школы, утвержденный Приказом директора № 148/1 от 30.08.2019 г.</w:t>
      </w:r>
    </w:p>
    <w:p w:rsidR="00C442DB" w:rsidRPr="00C442DB" w:rsidRDefault="00C442DB" w:rsidP="00C442DB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sz w:val="24"/>
          <w:szCs w:val="24"/>
        </w:rPr>
      </w:pPr>
      <w:r w:rsidRPr="00C442DB">
        <w:rPr>
          <w:sz w:val="24"/>
          <w:szCs w:val="24"/>
        </w:rPr>
        <w:t xml:space="preserve">Комплект примерных рабочих программ для 1 </w:t>
      </w:r>
      <w:proofErr w:type="gramStart"/>
      <w:r w:rsidRPr="00C442DB">
        <w:rPr>
          <w:sz w:val="24"/>
          <w:szCs w:val="24"/>
        </w:rPr>
        <w:t>дополнительного</w:t>
      </w:r>
      <w:proofErr w:type="gramEnd"/>
      <w:r w:rsidRPr="00C442DB">
        <w:rPr>
          <w:sz w:val="24"/>
          <w:szCs w:val="24"/>
        </w:rPr>
        <w:t xml:space="preserve"> и 1 классов по отдельным учебным предметам и коррекционным курсам для глухих детей. – М.: Просвещение, 2017;</w:t>
      </w:r>
    </w:p>
    <w:p w:rsidR="00C442DB" w:rsidRDefault="00C442DB" w:rsidP="00C442DB">
      <w:pPr>
        <w:ind w:firstLine="708"/>
        <w:jc w:val="both"/>
      </w:pPr>
    </w:p>
    <w:p w:rsidR="00257CCA" w:rsidRPr="00C442DB" w:rsidRDefault="00C442DB" w:rsidP="00C442DB">
      <w:pPr>
        <w:ind w:firstLine="708"/>
        <w:jc w:val="both"/>
        <w:rPr>
          <w:sz w:val="24"/>
          <w:szCs w:val="24"/>
        </w:rPr>
      </w:pPr>
      <w:r w:rsidRPr="00C442DB">
        <w:rPr>
          <w:sz w:val="24"/>
          <w:szCs w:val="24"/>
        </w:rPr>
        <w:t>Данная программа адресована детям, имеющим тяжелые нарушения речи.</w:t>
      </w:r>
    </w:p>
    <w:p w:rsidR="00257CCA" w:rsidRDefault="00257CCA" w:rsidP="00257CCA">
      <w:pPr>
        <w:pStyle w:val="Style2"/>
        <w:spacing w:line="240" w:lineRule="auto"/>
        <w:ind w:firstLine="709"/>
      </w:pPr>
      <w:r>
        <w:t>В программе по физической культуре для обучающихся с нарушениями речи учтены особенности состояния и функциональных возможностей организма детей</w:t>
      </w:r>
      <w:r w:rsidR="00C442DB">
        <w:t xml:space="preserve"> данной категории</w:t>
      </w:r>
      <w:r>
        <w:t>. Эти особенности</w:t>
      </w:r>
      <w:r w:rsidR="00C442DB">
        <w:t xml:space="preserve"> диктуют необходимость включения</w:t>
      </w:r>
      <w:r>
        <w:t xml:space="preserve"> речевых элементов в процесс выполнения физических упражнений и подвижных игр.</w:t>
      </w:r>
    </w:p>
    <w:p w:rsidR="00257CCA" w:rsidRDefault="00257CCA" w:rsidP="00257CCA">
      <w:pPr>
        <w:pStyle w:val="Style2"/>
        <w:spacing w:line="240" w:lineRule="auto"/>
        <w:ind w:firstLine="709"/>
      </w:pPr>
      <w:proofErr w:type="gramStart"/>
      <w:r>
        <w:rPr>
          <w:b/>
        </w:rPr>
        <w:lastRenderedPageBreak/>
        <w:t>Задачи</w:t>
      </w:r>
      <w:proofErr w:type="gramEnd"/>
      <w:r>
        <w:t xml:space="preserve"> поставленные перед физической культурой могут быть решены только при воздействии на обучающихся всей системы физического воспитания: уроки физической культуры, физкультурно-оздоровительные мероприятия в режиме учебного и продленного дня (физкультминутка, гимнастика до уроков, упражнения и игры на переменах), внеклассная работа, физкультурно-массовые и спортивные мероприятия.</w:t>
      </w:r>
    </w:p>
    <w:p w:rsidR="00257CCA" w:rsidRDefault="00257CCA" w:rsidP="00257CCA">
      <w:pPr>
        <w:pStyle w:val="Style2"/>
        <w:spacing w:line="240" w:lineRule="auto"/>
        <w:ind w:firstLine="709"/>
        <w:rPr>
          <w:b/>
        </w:rPr>
      </w:pPr>
      <w:r>
        <w:t xml:space="preserve">Ориентируясь на решение задач образования школьников в области физической культуры, настоящая программа в своем предметном содержании </w:t>
      </w:r>
      <w:r>
        <w:rPr>
          <w:b/>
        </w:rPr>
        <w:t xml:space="preserve">направлена </w:t>
      </w:r>
      <w:proofErr w:type="gramStart"/>
      <w:r>
        <w:rPr>
          <w:b/>
        </w:rPr>
        <w:t>на</w:t>
      </w:r>
      <w:proofErr w:type="gramEnd"/>
      <w:r>
        <w:rPr>
          <w:b/>
        </w:rPr>
        <w:t>:</w:t>
      </w:r>
    </w:p>
    <w:p w:rsidR="00257CCA" w:rsidRDefault="00257CCA" w:rsidP="00257CCA">
      <w:pPr>
        <w:pStyle w:val="Style2"/>
        <w:ind w:firstLine="709"/>
      </w:pPr>
      <w:r>
        <w:t xml:space="preserve">— реализацию принципа вариативности, который лежит в основе планирования учебного материала в соответствии с половозрастными особенностями </w:t>
      </w:r>
      <w:proofErr w:type="gramStart"/>
      <w:r>
        <w:t>обучающихся</w:t>
      </w:r>
      <w:proofErr w:type="gramEnd"/>
      <w:r>
        <w:t>, материально-технической оснащенности учебного процесса, региональными климатическими условиями и особенностями образовательного учреждения;</w:t>
      </w:r>
    </w:p>
    <w:p w:rsidR="00257CCA" w:rsidRDefault="00257CCA" w:rsidP="00257CCA">
      <w:pPr>
        <w:pStyle w:val="Style2"/>
        <w:ind w:firstLine="709"/>
      </w:pPr>
      <w:r>
        <w:t>— 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обучающихся;</w:t>
      </w:r>
    </w:p>
    <w:p w:rsidR="00257CCA" w:rsidRDefault="00257CCA" w:rsidP="00257CCA">
      <w:pPr>
        <w:pStyle w:val="Style2"/>
        <w:ind w:firstLine="709"/>
      </w:pPr>
      <w:r>
        <w:t xml:space="preserve">— соблюдение дидактических правил от известного к неизвестному и от простого </w:t>
      </w:r>
      <w:proofErr w:type="gramStart"/>
      <w:r>
        <w:t>к</w:t>
      </w:r>
      <w:proofErr w:type="gramEnd"/>
      <w:r>
        <w:t xml:space="preserve"> сложному, которые лежат в основе планирования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257CCA" w:rsidRDefault="00257CCA" w:rsidP="00257CCA">
      <w:pPr>
        <w:pStyle w:val="Style2"/>
        <w:ind w:firstLine="709"/>
      </w:pPr>
      <w:r>
        <w:t xml:space="preserve">— расширение </w:t>
      </w:r>
      <w:proofErr w:type="spellStart"/>
      <w:r>
        <w:t>межпредметных</w:t>
      </w:r>
      <w:proofErr w:type="spellEnd"/>
      <w:r>
        <w:t xml:space="preserve"> связей, ориентирующих учителя во время планирования учебного материала на то, чтобы учитывать задачу формирования целостного мировоззрения обучающихся, всестороннее раскрытие взаимосвязи и взаимообусловленности изучаемых явлений и процессов;</w:t>
      </w:r>
    </w:p>
    <w:p w:rsidR="00257CCA" w:rsidRDefault="00257CCA" w:rsidP="00257CCA">
      <w:pPr>
        <w:pStyle w:val="Style2"/>
        <w:ind w:firstLine="709"/>
      </w:pPr>
      <w:r>
        <w:t>—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257CCA" w:rsidRDefault="00257CCA" w:rsidP="00257CCA">
      <w:pPr>
        <w:pStyle w:val="Style2"/>
        <w:ind w:firstLine="709"/>
      </w:pPr>
      <w:r>
        <w:t xml:space="preserve">Учитель должен обеспечить каждому ученику одинаковый доступ к основам физической культуры, опираться на широкие и гибкие методы и средства обучения для развития детей с разным уровнем двигательных и психических способностей. На занятиях по физической культуре уже с младшего школьного возраста необходимо принимать во внимание интересы и склонности детей. Учитывая большие индивидуальные различия даже внутри одной возрастной группы </w:t>
      </w:r>
      <w:proofErr w:type="gramStart"/>
      <w:r>
        <w:t>обучающихся</w:t>
      </w:r>
      <w:proofErr w:type="gramEnd"/>
      <w:r>
        <w:t xml:space="preserve">, учитель должен стремиться предоставить им </w:t>
      </w:r>
      <w:proofErr w:type="spellStart"/>
      <w:r>
        <w:t>разноуровневый</w:t>
      </w:r>
      <w:proofErr w:type="spellEnd"/>
      <w:r>
        <w:t xml:space="preserve"> по сложности и субъективной трудности усвоения материал программы.</w:t>
      </w:r>
    </w:p>
    <w:p w:rsidR="00257CCA" w:rsidRDefault="00257CCA" w:rsidP="00257CCA">
      <w:pPr>
        <w:pStyle w:val="Style2"/>
        <w:ind w:firstLine="709"/>
        <w:jc w:val="center"/>
        <w:rPr>
          <w:b/>
        </w:rPr>
      </w:pPr>
      <w:r>
        <w:rPr>
          <w:b/>
        </w:rPr>
        <w:t>Характеристика детей с ТНР</w:t>
      </w:r>
    </w:p>
    <w:p w:rsidR="00257CCA" w:rsidRDefault="00257CCA" w:rsidP="00257CCA">
      <w:pPr>
        <w:pStyle w:val="Style2"/>
        <w:spacing w:line="240" w:lineRule="auto"/>
        <w:ind w:firstLine="709"/>
      </w:pPr>
      <w:r>
        <w:t xml:space="preserve">Дети с тяжелыми нарушениями речи — это особая категория детей с отклонениями в развитии, у которых сохранен слух, первично не нарушен интеллект, но наблюдается различной степени речевая дисфункция, влияющая на становление психики. Становление речи у такого ребенка затруднено и требует большего времени для овладения родным языком: развитие фонематического слуха и формирование навыков  произнесения звуков родного языка, овладение словарным запасом и правилами синтаксиса, понимание смысла произносимого. Речевые нарушения могут затрагивать различные компоненты речи: звукопроизношение (снижение внятности речи, дефекты звуков), фонематический слух (недостаточное овладение звуковым составом слова), лексико-грамматический строй (бедность словарного запаса, неумение согласовывать слова в предложении). У детей с тяжелой речевой патологией отмечается недоразвитие всей познавательной деятельности (восприятие, память, мышление, речь), особенно на уровне произвольности и осознанности. Интеллектуальное отставание имеет у детей вторичный характер, поскольку оно образуется вследствие недоразвития речи, всех ее компонентов. Большинство детей с нарушениями речи имеют двигательные расстройства. Они моторно неловки, неуклюжи, характеризуются импульсивностью, хаотичностью движений. Дети с речевыми нарушениями быстро утомляются, имеют пониженную работоспособность. </w:t>
      </w:r>
      <w:r>
        <w:lastRenderedPageBreak/>
        <w:t>Они долго не включаются в выполнение задания. Отмечаются отклонения и в эмоционально-волевой сфере. Таким детям присущи нестойкость интересов, пониженная наблюдательность, сниженная мотивация, замкнутость, негативизм, неуверенность в себе, повышенная раздражительность, агрессивность, обидчивость, трудности в общении с окружающими, в налаживании контактов со своими сверстниками.</w:t>
      </w:r>
    </w:p>
    <w:p w:rsidR="00C442DB" w:rsidRDefault="00257CCA" w:rsidP="00C442DB">
      <w:pPr>
        <w:pStyle w:val="Style2"/>
        <w:spacing w:line="240" w:lineRule="auto"/>
        <w:ind w:firstLine="709"/>
      </w:pPr>
      <w:r>
        <w:rPr>
          <w:b/>
        </w:rPr>
        <w:t>Цель реализации программы</w:t>
      </w:r>
    </w:p>
    <w:p w:rsidR="00257CCA" w:rsidRDefault="00257CCA" w:rsidP="00C442DB">
      <w:pPr>
        <w:pStyle w:val="Style2"/>
        <w:spacing w:line="240" w:lineRule="auto"/>
        <w:ind w:firstLine="709"/>
      </w:pPr>
      <w:r>
        <w:t>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257CCA" w:rsidRDefault="00257CCA" w:rsidP="00257CCA">
      <w:pPr>
        <w:pStyle w:val="Style2"/>
        <w:ind w:firstLine="0"/>
      </w:pPr>
      <w:r>
        <w:t xml:space="preserve">Дополнительные </w:t>
      </w:r>
      <w:r w:rsidRPr="00C442DB">
        <w:rPr>
          <w:b/>
        </w:rPr>
        <w:t>задачи</w:t>
      </w:r>
      <w:r>
        <w:t xml:space="preserve"> реализации:</w:t>
      </w:r>
    </w:p>
    <w:p w:rsidR="00257CCA" w:rsidRDefault="00257CCA" w:rsidP="00257CCA">
      <w:pPr>
        <w:pStyle w:val="Style2"/>
        <w:ind w:firstLine="709"/>
      </w:pPr>
      <w:r>
        <w:t>— Формирование первоначальных представлений о значении физической культуры для укрепления здоровья человека.</w:t>
      </w:r>
    </w:p>
    <w:p w:rsidR="00257CCA" w:rsidRDefault="00257CCA" w:rsidP="00257CCA">
      <w:pPr>
        <w:pStyle w:val="Style2"/>
        <w:ind w:firstLine="709"/>
      </w:pPr>
      <w:r>
        <w:t>— Овладение ребенком основными представлениями о собственном теле, возможностях и ограничениях его физических функций, возможностях компенсации.</w:t>
      </w:r>
    </w:p>
    <w:p w:rsidR="00257CCA" w:rsidRDefault="00257CCA" w:rsidP="00257CCA">
      <w:pPr>
        <w:pStyle w:val="Style2"/>
        <w:ind w:firstLine="709"/>
      </w:pPr>
      <w:r>
        <w:t>— Формирование понимания связи телесного самочувствия с настроением, собственной активностью, самостоятельностью и независимостью.</w:t>
      </w:r>
    </w:p>
    <w:p w:rsidR="00257CCA" w:rsidRDefault="00257CCA" w:rsidP="00257CCA">
      <w:pPr>
        <w:pStyle w:val="Style2"/>
        <w:ind w:firstLine="709"/>
      </w:pPr>
      <w:r>
        <w:t xml:space="preserve">— Формирование первоначальных умений </w:t>
      </w:r>
      <w:proofErr w:type="spellStart"/>
      <w:r>
        <w:t>саморегуляции</w:t>
      </w:r>
      <w:proofErr w:type="spellEnd"/>
      <w:r>
        <w:t xml:space="preserve"> средствами физической культуры.</w:t>
      </w:r>
    </w:p>
    <w:p w:rsidR="00257CCA" w:rsidRDefault="00257CCA" w:rsidP="00257CCA">
      <w:pPr>
        <w:pStyle w:val="Style2"/>
        <w:ind w:firstLine="709"/>
      </w:pPr>
      <w:r>
        <w:t>— Овладение умениями 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</w:t>
      </w:r>
    </w:p>
    <w:p w:rsidR="00257CCA" w:rsidRDefault="00257CCA" w:rsidP="00257CCA">
      <w:pPr>
        <w:pStyle w:val="Style2"/>
        <w:ind w:firstLine="709"/>
      </w:pPr>
      <w:r>
        <w:t>— Овладение умениями включаться в доступные и показанные ребёнку подвижные игры и занятия на свежем воздухе, адекватно дозировать физическую нагрузку, соблюдать необходимый индивидуальный режим питания и сна.</w:t>
      </w:r>
    </w:p>
    <w:p w:rsidR="00257CCA" w:rsidRDefault="00257CCA" w:rsidP="00257CCA">
      <w:pPr>
        <w:pStyle w:val="Style2"/>
        <w:ind w:firstLine="709"/>
      </w:pPr>
      <w:r>
        <w:t>— Формирование умения следить за своим физическим состоянием, развитием основных физических качеств (силы, быстроты, выносливости, координации, гибкости).</w:t>
      </w:r>
    </w:p>
    <w:p w:rsidR="00257CCA" w:rsidRDefault="00257CCA" w:rsidP="00257CCA">
      <w:pPr>
        <w:pStyle w:val="Style2"/>
        <w:ind w:firstLine="709"/>
      </w:pPr>
      <w:r>
        <w:t>— Формирование установки на сохранение и укрепление здоровья, навыков здорового и безопасного образа жизни.</w:t>
      </w:r>
    </w:p>
    <w:p w:rsidR="00257CCA" w:rsidRDefault="00257CCA" w:rsidP="00257CCA">
      <w:pPr>
        <w:pStyle w:val="Style2"/>
        <w:ind w:firstLine="709"/>
      </w:pPr>
      <w:r>
        <w:t>— Развитие кинестетической и кинетической основы движений.</w:t>
      </w:r>
    </w:p>
    <w:p w:rsidR="00257CCA" w:rsidRDefault="00257CCA" w:rsidP="00257CCA">
      <w:pPr>
        <w:pStyle w:val="Style2"/>
        <w:ind w:firstLine="709"/>
      </w:pPr>
      <w:r>
        <w:t xml:space="preserve">— Преодоление </w:t>
      </w:r>
      <w:proofErr w:type="spellStart"/>
      <w:r>
        <w:t>дефицитарности</w:t>
      </w:r>
      <w:proofErr w:type="spellEnd"/>
      <w:r>
        <w:t xml:space="preserve"> психомоторной сферы.</w:t>
      </w:r>
    </w:p>
    <w:p w:rsidR="00257CCA" w:rsidRDefault="00257CCA" w:rsidP="00257CCA">
      <w:pPr>
        <w:pStyle w:val="Style2"/>
        <w:ind w:firstLine="709"/>
      </w:pPr>
      <w:r>
        <w:t>— Совершенствование информативной, регулятивной, коммуникативной функций речи в процессе занятий физической культурой.</w:t>
      </w:r>
    </w:p>
    <w:p w:rsidR="00257CCA" w:rsidRDefault="00257CCA" w:rsidP="00257CCA">
      <w:pPr>
        <w:pStyle w:val="Style2"/>
        <w:ind w:firstLine="709"/>
        <w:rPr>
          <w:b/>
        </w:rPr>
      </w:pPr>
      <w:r>
        <w:rPr>
          <w:b/>
        </w:rPr>
        <w:t xml:space="preserve">Место предмета в учебном плане </w:t>
      </w:r>
    </w:p>
    <w:p w:rsidR="00C442DB" w:rsidRPr="00C442DB" w:rsidRDefault="00257CCA" w:rsidP="00C442DB">
      <w:pPr>
        <w:pStyle w:val="Style2"/>
      </w:pPr>
      <w:r>
        <w:t>В учебном плане на изучение физической культуры в 1</w:t>
      </w:r>
      <w:r w:rsidR="00BA57C0" w:rsidRPr="00BA57C0">
        <w:t xml:space="preserve"> </w:t>
      </w:r>
      <w:r w:rsidR="00246167">
        <w:t>дополнительном речевом</w:t>
      </w:r>
      <w:r>
        <w:t xml:space="preserve"> классе начальной школы отводится 3 часа в неделю, всего 99 часов при 33-х недельной нагрузке. В учебном плане на изучение физической культуры во 2</w:t>
      </w:r>
      <w:r w:rsidR="00C442DB">
        <w:t>, 3</w:t>
      </w:r>
      <w:r>
        <w:t xml:space="preserve"> и </w:t>
      </w:r>
      <w:r w:rsidR="00C442DB">
        <w:t>4</w:t>
      </w:r>
      <w:r>
        <w:t xml:space="preserve"> классах отводится по 3 часа в неделю, всего </w:t>
      </w:r>
      <w:r w:rsidR="00C442DB">
        <w:t>306</w:t>
      </w:r>
      <w:r>
        <w:t xml:space="preserve"> час</w:t>
      </w:r>
      <w:r w:rsidR="00C442DB">
        <w:t>ов в год</w:t>
      </w:r>
      <w:r>
        <w:t xml:space="preserve"> при 34-х недельной нагрузке.</w:t>
      </w:r>
    </w:p>
    <w:p w:rsidR="00257CCA" w:rsidRDefault="00257CCA" w:rsidP="00257CCA">
      <w:pPr>
        <w:pStyle w:val="Style2"/>
        <w:ind w:firstLine="709"/>
        <w:rPr>
          <w:b/>
        </w:rPr>
      </w:pPr>
      <w:r>
        <w:rPr>
          <w:b/>
        </w:rPr>
        <w:t>Результаты освоения курса</w:t>
      </w:r>
    </w:p>
    <w:p w:rsidR="00257CCA" w:rsidRDefault="00257CCA" w:rsidP="00257CCA">
      <w:pPr>
        <w:pStyle w:val="Style2"/>
        <w:ind w:firstLine="709"/>
        <w:rPr>
          <w:b/>
        </w:rPr>
      </w:pPr>
      <w:r>
        <w:rPr>
          <w:b/>
        </w:rPr>
        <w:t>Личностные результаты:</w:t>
      </w:r>
    </w:p>
    <w:p w:rsidR="00257CCA" w:rsidRDefault="00257CCA" w:rsidP="00257CCA">
      <w:pPr>
        <w:pStyle w:val="Style2"/>
        <w:ind w:firstLine="709"/>
      </w:pPr>
      <w:r>
        <w:t>– Формирование чувства гордости за свою Родину, формирование ценностей многонационального российского общества.</w:t>
      </w:r>
    </w:p>
    <w:p w:rsidR="00257CCA" w:rsidRDefault="00257CCA" w:rsidP="00257CCA">
      <w:pPr>
        <w:pStyle w:val="Style2"/>
        <w:ind w:firstLine="709"/>
      </w:pPr>
      <w:r>
        <w:t>– Формирование уважительного отношения к иному мнению, истории и культуре других народов.</w:t>
      </w:r>
    </w:p>
    <w:p w:rsidR="00257CCA" w:rsidRDefault="00257CCA" w:rsidP="00257CCA">
      <w:pPr>
        <w:pStyle w:val="Style2"/>
        <w:ind w:firstLine="709"/>
      </w:pPr>
      <w:r>
        <w:t>– Развитие мотивов учебной деятельности и формирование личностного смысла учения.</w:t>
      </w:r>
    </w:p>
    <w:p w:rsidR="00257CCA" w:rsidRDefault="00257CCA" w:rsidP="00257CCA">
      <w:pPr>
        <w:pStyle w:val="Style2"/>
        <w:ind w:firstLine="709"/>
      </w:pPr>
      <w:r>
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257CCA" w:rsidRDefault="00257CCA" w:rsidP="00257CCA">
      <w:pPr>
        <w:pStyle w:val="Style2"/>
        <w:ind w:firstLine="709"/>
      </w:pPr>
      <w:r>
        <w:t>– Формирование эстетических потребностей, ценностей и чувств.</w:t>
      </w:r>
    </w:p>
    <w:p w:rsidR="00257CCA" w:rsidRDefault="00257CCA" w:rsidP="00257CCA">
      <w:pPr>
        <w:pStyle w:val="Style2"/>
        <w:ind w:firstLine="709"/>
      </w:pPr>
      <w:r>
        <w:t>– Развитие этических качеств, доброжелательности и эмоционально-нравственной отзывчивости, понимания и сопереживания чувствам других людей.</w:t>
      </w:r>
    </w:p>
    <w:p w:rsidR="00257CCA" w:rsidRDefault="00257CCA" w:rsidP="00257CCA">
      <w:pPr>
        <w:pStyle w:val="Style2"/>
        <w:ind w:firstLine="709"/>
      </w:pPr>
      <w:r>
        <w:t xml:space="preserve">– Развитие навыков сотрудничества </w:t>
      </w:r>
      <w:proofErr w:type="gramStart"/>
      <w:r>
        <w:t>со</w:t>
      </w:r>
      <w:proofErr w:type="gramEnd"/>
      <w:r>
        <w:t xml:space="preserve"> взрослыми и сверстниками, умения не создавать </w:t>
      </w:r>
      <w:r>
        <w:lastRenderedPageBreak/>
        <w:t>конфликтов и находить выходы из спорных ситуаций.</w:t>
      </w:r>
    </w:p>
    <w:p w:rsidR="00257CCA" w:rsidRDefault="00257CCA" w:rsidP="00257CCA">
      <w:pPr>
        <w:pStyle w:val="Style2"/>
        <w:ind w:firstLine="709"/>
      </w:pPr>
      <w:r>
        <w:t>– Формирование установки на безопасный, здоровый образ жизни.</w:t>
      </w:r>
    </w:p>
    <w:p w:rsidR="00C442DB" w:rsidRDefault="00C442DB" w:rsidP="00C442DB">
      <w:pPr>
        <w:pStyle w:val="Style2"/>
        <w:ind w:firstLine="709"/>
        <w:rPr>
          <w:b/>
        </w:rPr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результаты:</w:t>
      </w:r>
    </w:p>
    <w:p w:rsidR="00C442DB" w:rsidRDefault="00C442DB" w:rsidP="00C442DB">
      <w:pPr>
        <w:pStyle w:val="Style2"/>
        <w:ind w:firstLine="709"/>
      </w:pPr>
      <w:r>
        <w:t>– Овладение способностью принимать и сохранять цели и задачи учебной деятельности, поиска средств ее осуществления.</w:t>
      </w:r>
    </w:p>
    <w:p w:rsidR="00C442DB" w:rsidRDefault="00C442DB" w:rsidP="00C442DB">
      <w:pPr>
        <w:pStyle w:val="Style2"/>
        <w:ind w:firstLine="709"/>
      </w:pPr>
      <w:r>
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C442DB" w:rsidRDefault="00C442DB" w:rsidP="00C442DB">
      <w:pPr>
        <w:pStyle w:val="Style2"/>
        <w:ind w:firstLine="709"/>
      </w:pPr>
      <w:r>
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C442DB" w:rsidRDefault="00C442DB" w:rsidP="00C442DB">
      <w:pPr>
        <w:pStyle w:val="Style2"/>
        <w:ind w:firstLine="709"/>
      </w:pPr>
      <w:r>
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C442DB" w:rsidRDefault="00C442DB" w:rsidP="00C442DB">
      <w:pPr>
        <w:pStyle w:val="Style2"/>
        <w:ind w:firstLine="709"/>
      </w:pPr>
      <w:r>
        <w:t xml:space="preserve"> – Готовность конструктивно разрешать конфликты посредством учета интересов сторон и сотрудничества.</w:t>
      </w:r>
    </w:p>
    <w:p w:rsidR="00C442DB" w:rsidRDefault="00C442DB" w:rsidP="00C442DB">
      <w:pPr>
        <w:pStyle w:val="Style2"/>
        <w:ind w:firstLine="709"/>
      </w:pPr>
      <w:r>
        <w:t xml:space="preserve">– Овладение базовыми предметными и </w:t>
      </w:r>
      <w:proofErr w:type="spellStart"/>
      <w:r>
        <w:t>межпредметными</w:t>
      </w:r>
      <w:proofErr w:type="spellEnd"/>
      <w:r>
        <w:t xml:space="preserve"> понятиями, отражающими существенные связи и отношения между объектами и процессами.</w:t>
      </w:r>
    </w:p>
    <w:p w:rsidR="00257CCA" w:rsidRDefault="00257CCA" w:rsidP="00257CCA">
      <w:pPr>
        <w:pStyle w:val="Style2"/>
        <w:ind w:firstLine="709"/>
        <w:rPr>
          <w:b/>
        </w:rPr>
      </w:pPr>
      <w:r>
        <w:rPr>
          <w:b/>
        </w:rPr>
        <w:t>Предметные результаты:</w:t>
      </w:r>
    </w:p>
    <w:p w:rsidR="00257CCA" w:rsidRDefault="00257CCA" w:rsidP="00257CCA">
      <w:pPr>
        <w:pStyle w:val="Style2"/>
        <w:ind w:firstLine="709"/>
      </w:pPr>
      <w:r>
        <w:t>– 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социализации.</w:t>
      </w:r>
    </w:p>
    <w:p w:rsidR="00257CCA" w:rsidRDefault="00257CCA" w:rsidP="00257CCA">
      <w:pPr>
        <w:pStyle w:val="Style2"/>
        <w:ind w:firstLine="709"/>
      </w:pPr>
      <w:r>
        <w:t xml:space="preserve">– Овладение умениями организовать </w:t>
      </w:r>
      <w:proofErr w:type="spellStart"/>
      <w:r>
        <w:t>здоровьесберегающую</w:t>
      </w:r>
      <w:proofErr w:type="spellEnd"/>
      <w:r>
        <w:t xml:space="preserve"> жизнедеятельность (режим дня, утренняя зарядка, оздоровительные мероприятия, подвижные игры и т. д.).</w:t>
      </w:r>
    </w:p>
    <w:p w:rsidR="00257CCA" w:rsidRDefault="00257CCA" w:rsidP="00257CCA">
      <w:pPr>
        <w:pStyle w:val="Style2"/>
        <w:ind w:firstLine="709"/>
      </w:pPr>
      <w:r>
        <w:t>– Формирование навыка систематического наблюдения за своим физическим состоянием, величиной физических нагрузок, данными мониторинга здоровья (длины и массы тела и др.), показателями основных физических качеств (силы, быстроты, выносливости, координации, гибкости).</w:t>
      </w:r>
    </w:p>
    <w:p w:rsidR="00257CCA" w:rsidRDefault="00257CCA" w:rsidP="00257CCA">
      <w:pPr>
        <w:pStyle w:val="Style2"/>
        <w:ind w:firstLine="709"/>
      </w:pPr>
      <w:r>
        <w:t>– Взаимодействие со сверстниками по правилам проведения подвижных игр и соревнований.</w:t>
      </w:r>
    </w:p>
    <w:p w:rsidR="00257CCA" w:rsidRDefault="00257CCA" w:rsidP="00257CCA">
      <w:pPr>
        <w:pStyle w:val="Style2"/>
        <w:ind w:firstLine="709"/>
      </w:pPr>
      <w:r>
        <w:t>– Выполнение простейших акробатических и гимнастических комбинаций на высоком качественном уровне, характеристика признаков техничного исполнения.</w:t>
      </w:r>
    </w:p>
    <w:p w:rsidR="00257CCA" w:rsidRDefault="00257CCA" w:rsidP="00257CCA">
      <w:pPr>
        <w:pStyle w:val="Style2"/>
        <w:ind w:firstLine="709"/>
      </w:pPr>
      <w:r>
        <w:t>– Выполнение технических действий из базовых видов спорта, применение их в игровой и соревновательной деятельности.</w:t>
      </w:r>
    </w:p>
    <w:p w:rsidR="00257CCA" w:rsidRDefault="00257CCA" w:rsidP="00257CCA">
      <w:pPr>
        <w:pStyle w:val="Style2"/>
        <w:ind w:firstLine="709"/>
        <w:rPr>
          <w:b/>
        </w:rPr>
      </w:pPr>
      <w:r>
        <w:rPr>
          <w:b/>
        </w:rPr>
        <w:t>Обучающиеся должны знать:</w:t>
      </w:r>
    </w:p>
    <w:p w:rsidR="00257CCA" w:rsidRDefault="00257CCA" w:rsidP="00257CCA">
      <w:pPr>
        <w:pStyle w:val="Style2"/>
        <w:numPr>
          <w:ilvl w:val="0"/>
          <w:numId w:val="12"/>
        </w:numPr>
      </w:pPr>
      <w:r>
        <w:t>Соотнесение известного и неизвестного.</w:t>
      </w:r>
    </w:p>
    <w:p w:rsidR="00257CCA" w:rsidRDefault="00257CCA" w:rsidP="00257CCA">
      <w:pPr>
        <w:pStyle w:val="Style2"/>
        <w:numPr>
          <w:ilvl w:val="0"/>
          <w:numId w:val="12"/>
        </w:numPr>
      </w:pPr>
      <w:r>
        <w:t>Планирование.</w:t>
      </w:r>
    </w:p>
    <w:p w:rsidR="00257CCA" w:rsidRDefault="00257CCA" w:rsidP="00257CCA">
      <w:pPr>
        <w:pStyle w:val="Style2"/>
        <w:numPr>
          <w:ilvl w:val="0"/>
          <w:numId w:val="12"/>
        </w:numPr>
      </w:pPr>
      <w:r>
        <w:t>Оценку.</w:t>
      </w:r>
    </w:p>
    <w:p w:rsidR="00257CCA" w:rsidRDefault="00257CCA" w:rsidP="00257CCA">
      <w:pPr>
        <w:pStyle w:val="Style2"/>
        <w:numPr>
          <w:ilvl w:val="0"/>
          <w:numId w:val="12"/>
        </w:numPr>
      </w:pPr>
      <w:r>
        <w:t>Способность к волевому усилию.</w:t>
      </w:r>
    </w:p>
    <w:p w:rsidR="00257CCA" w:rsidRDefault="00257CCA" w:rsidP="00257CCA">
      <w:pPr>
        <w:pStyle w:val="Style2"/>
        <w:ind w:firstLine="709"/>
        <w:rPr>
          <w:b/>
        </w:rPr>
      </w:pPr>
      <w:r>
        <w:rPr>
          <w:b/>
        </w:rPr>
        <w:t>Обучающиеся должны уметь:</w:t>
      </w:r>
    </w:p>
    <w:p w:rsidR="00257CCA" w:rsidRDefault="00257CCA" w:rsidP="00257CCA">
      <w:pPr>
        <w:pStyle w:val="Style2"/>
        <w:numPr>
          <w:ilvl w:val="0"/>
          <w:numId w:val="13"/>
        </w:numPr>
      </w:pPr>
      <w:r>
        <w:t>Формулировать цель.</w:t>
      </w:r>
    </w:p>
    <w:p w:rsidR="00257CCA" w:rsidRDefault="00257CCA" w:rsidP="00257CCA">
      <w:pPr>
        <w:pStyle w:val="Style2"/>
        <w:numPr>
          <w:ilvl w:val="0"/>
          <w:numId w:val="13"/>
        </w:numPr>
      </w:pPr>
      <w:r>
        <w:t>Выделять необходимую информацию.</w:t>
      </w:r>
    </w:p>
    <w:p w:rsidR="00257CCA" w:rsidRDefault="00257CCA" w:rsidP="00257CCA">
      <w:pPr>
        <w:pStyle w:val="Style2"/>
        <w:numPr>
          <w:ilvl w:val="0"/>
          <w:numId w:val="13"/>
        </w:numPr>
      </w:pPr>
      <w:r>
        <w:t>Структурировать.</w:t>
      </w:r>
    </w:p>
    <w:p w:rsidR="00257CCA" w:rsidRDefault="00257CCA" w:rsidP="00257CCA">
      <w:pPr>
        <w:pStyle w:val="Style2"/>
        <w:numPr>
          <w:ilvl w:val="0"/>
          <w:numId w:val="13"/>
        </w:numPr>
      </w:pPr>
      <w:r>
        <w:t>Выбирать эффективные способы решения учебной задачи.</w:t>
      </w:r>
    </w:p>
    <w:p w:rsidR="00257CCA" w:rsidRDefault="00257CCA" w:rsidP="00257CCA">
      <w:pPr>
        <w:pStyle w:val="Style2"/>
        <w:ind w:firstLine="709"/>
        <w:rPr>
          <w:b/>
          <w:i/>
        </w:rPr>
      </w:pPr>
      <w:proofErr w:type="gramStart"/>
      <w:r>
        <w:rPr>
          <w:b/>
          <w:i/>
        </w:rPr>
        <w:t>Обучающиеся</w:t>
      </w:r>
      <w:proofErr w:type="gramEnd"/>
      <w:r>
        <w:rPr>
          <w:b/>
          <w:i/>
        </w:rPr>
        <w:t xml:space="preserve"> получат возможность научиться:</w:t>
      </w:r>
    </w:p>
    <w:p w:rsidR="00257CCA" w:rsidRDefault="00257CCA" w:rsidP="00257CCA">
      <w:pPr>
        <w:pStyle w:val="Style2"/>
        <w:numPr>
          <w:ilvl w:val="0"/>
          <w:numId w:val="14"/>
        </w:numPr>
        <w:tabs>
          <w:tab w:val="left" w:pos="993"/>
        </w:tabs>
        <w:ind w:left="0" w:firstLine="708"/>
        <w:rPr>
          <w:i/>
        </w:rPr>
      </w:pPr>
      <w:r>
        <w:rPr>
          <w:i/>
        </w:rPr>
        <w:t>Основам общекультурной и российской гражданской идентичности как чувства гордости за достижения в мировом и отечественном спорте.</w:t>
      </w:r>
    </w:p>
    <w:p w:rsidR="00257CCA" w:rsidRDefault="00257CCA" w:rsidP="00257CCA">
      <w:pPr>
        <w:pStyle w:val="Style2"/>
        <w:numPr>
          <w:ilvl w:val="0"/>
          <w:numId w:val="14"/>
        </w:numPr>
        <w:tabs>
          <w:tab w:val="left" w:pos="993"/>
        </w:tabs>
        <w:ind w:left="0" w:firstLine="708"/>
        <w:rPr>
          <w:i/>
        </w:rPr>
      </w:pPr>
      <w:r>
        <w:rPr>
          <w:i/>
        </w:rPr>
        <w:t>Освоение моральных норм помощи тем, кто в ней нуждается, готовности принять на себя ответственность.</w:t>
      </w:r>
    </w:p>
    <w:p w:rsidR="00257CCA" w:rsidRDefault="00257CCA" w:rsidP="00257CCA">
      <w:pPr>
        <w:pStyle w:val="Style2"/>
        <w:numPr>
          <w:ilvl w:val="0"/>
          <w:numId w:val="14"/>
        </w:numPr>
        <w:tabs>
          <w:tab w:val="left" w:pos="993"/>
        </w:tabs>
        <w:ind w:left="0" w:firstLine="708"/>
        <w:rPr>
          <w:i/>
        </w:rPr>
      </w:pPr>
      <w:r>
        <w:rPr>
          <w:i/>
        </w:rPr>
        <w:lastRenderedPageBreak/>
        <w:t xml:space="preserve">Развитие мотивации достижения и готовности к преодолению трудностей на основе конструктивных стратегий </w:t>
      </w:r>
      <w:proofErr w:type="spellStart"/>
      <w:r>
        <w:rPr>
          <w:i/>
        </w:rPr>
        <w:t>совладания</w:t>
      </w:r>
      <w:proofErr w:type="spellEnd"/>
      <w:r>
        <w:rPr>
          <w:i/>
        </w:rPr>
        <w:t xml:space="preserve"> и умения мобилизовать свои личностные и физические ресурсы стрессоустойчивости.</w:t>
      </w:r>
    </w:p>
    <w:p w:rsidR="00257CCA" w:rsidRDefault="00257CCA" w:rsidP="00257CCA">
      <w:pPr>
        <w:pStyle w:val="Style2"/>
        <w:numPr>
          <w:ilvl w:val="0"/>
          <w:numId w:val="14"/>
        </w:numPr>
        <w:tabs>
          <w:tab w:val="left" w:pos="993"/>
        </w:tabs>
        <w:ind w:left="0" w:firstLine="708"/>
        <w:rPr>
          <w:i/>
        </w:rPr>
      </w:pPr>
      <w:r>
        <w:rPr>
          <w:i/>
        </w:rPr>
        <w:t>Освоение правил здорового и безопасного образа жизни.</w:t>
      </w:r>
    </w:p>
    <w:p w:rsidR="00257CCA" w:rsidRDefault="00257CCA" w:rsidP="00257CCA">
      <w:pPr>
        <w:pStyle w:val="Style2"/>
        <w:ind w:firstLine="0"/>
        <w:jc w:val="center"/>
        <w:rPr>
          <w:b/>
        </w:rPr>
      </w:pPr>
      <w:r>
        <w:rPr>
          <w:b/>
        </w:rPr>
        <w:t>Содержание коррекционной работы</w:t>
      </w:r>
    </w:p>
    <w:p w:rsidR="00257CCA" w:rsidRDefault="00257CCA" w:rsidP="00257CCA">
      <w:pPr>
        <w:pStyle w:val="Style2"/>
        <w:spacing w:line="240" w:lineRule="auto"/>
        <w:ind w:firstLine="709"/>
      </w:pPr>
      <w:r>
        <w:t xml:space="preserve">Основная идея программы по физической культуре состоит в том, что наряду с обеспечением общеобразовательной подготовки она включает коррекционную работу в соответствии с требованиями ФГОС НОО </w:t>
      </w:r>
      <w:proofErr w:type="gramStart"/>
      <w:r>
        <w:t>обучающихся</w:t>
      </w:r>
      <w:proofErr w:type="gramEnd"/>
      <w:r>
        <w:t xml:space="preserve"> с ОВЗ, направленную на:</w:t>
      </w:r>
    </w:p>
    <w:p w:rsidR="00257CCA" w:rsidRDefault="00257CCA" w:rsidP="00257CCA">
      <w:pPr>
        <w:pStyle w:val="Style2"/>
        <w:ind w:firstLine="709"/>
      </w:pPr>
      <w:r>
        <w:t xml:space="preserve">— реализацию комплексной помощи </w:t>
      </w:r>
      <w:proofErr w:type="gramStart"/>
      <w:r>
        <w:t>обучающимся</w:t>
      </w:r>
      <w:proofErr w:type="gramEnd"/>
      <w:r>
        <w:t xml:space="preserve"> с нарушениями речевого развития, относящимся к категории детей с ограниченными возможностями здоровья (ОВЗ);</w:t>
      </w:r>
    </w:p>
    <w:p w:rsidR="00257CCA" w:rsidRDefault="00257CCA" w:rsidP="00257CCA">
      <w:pPr>
        <w:pStyle w:val="Style2"/>
        <w:ind w:firstLine="709"/>
      </w:pPr>
      <w:r>
        <w:t>— коррекцию недостатков в физическом и (или) психическом развитии обучающихся, а также на их социальную адаптацию;</w:t>
      </w:r>
    </w:p>
    <w:p w:rsidR="00257CCA" w:rsidRDefault="00257CCA" w:rsidP="00257CCA">
      <w:pPr>
        <w:pStyle w:val="Style2"/>
        <w:ind w:firstLine="709"/>
      </w:pPr>
      <w:r>
        <w:t>— формирование первоначальных представлений о значении физической культуры для укрепления здоровья человека; формирования основных представлений о собственном теле, возможностях и ограничениях его физических функций, возможностях компенсации; формирование понимания связи телесного самочувствия с настроением, собственной активностью, самостоятельностью и независимостью;</w:t>
      </w:r>
    </w:p>
    <w:p w:rsidR="00257CCA" w:rsidRDefault="00257CCA" w:rsidP="00257CCA">
      <w:pPr>
        <w:pStyle w:val="Style2"/>
        <w:ind w:firstLine="709"/>
      </w:pPr>
      <w:r>
        <w:t xml:space="preserve">— формирование умений 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процедурами; развитие умений включаться в доступные и показанные ребенку подвижные игры и занятия на свежем воздухе, адекватно дозировать физическую нагрузку, соблюдать необходимый индивидуальный режим питания и сна; формирование умения следить за своим физическим состоянием, развитием основных физических качеств (силы, быстроты, выносливости, координации, гибкости); развитие кинестетической и кинетической основы движений; преодоление </w:t>
      </w:r>
      <w:proofErr w:type="spellStart"/>
      <w:r>
        <w:t>дефицитарности</w:t>
      </w:r>
      <w:proofErr w:type="spellEnd"/>
      <w:r>
        <w:t xml:space="preserve"> психомоторной сферы; развитие информативной, регулятивной, коммуникативной функций речи в процессе занятий физической культурой.</w:t>
      </w:r>
    </w:p>
    <w:p w:rsidR="00257CCA" w:rsidRDefault="00257CCA" w:rsidP="00257CCA">
      <w:pPr>
        <w:pStyle w:val="Style2"/>
        <w:ind w:firstLine="709"/>
      </w:pPr>
      <w:r>
        <w:t>Коррекционные задачи решаются на каждом уроке, на каждом спортивном празднике или мероприятие, в процессе всего учебного года.</w:t>
      </w:r>
    </w:p>
    <w:p w:rsidR="00257CCA" w:rsidRDefault="00257CCA" w:rsidP="00257CCA">
      <w:pPr>
        <w:pStyle w:val="Style2"/>
        <w:ind w:firstLine="709"/>
      </w:pPr>
      <w:r>
        <w:t>В данной программе по сравнению с программой массовой школы ограничены упражнения на скорость, выносливость и силу, уменьшены дисциплины в беге и т. д. дополнительно введен раздел дыхательных упражнений, которыми следует пользоваться на протяжении всего курса обучения. Особое внимание следует уделять дыхательным упражнениям в сочетании с различными движениями рук, ног, туловища, направленными на улучшение координации движения.</w:t>
      </w:r>
    </w:p>
    <w:p w:rsidR="00257CCA" w:rsidRDefault="00257CCA" w:rsidP="00257CCA">
      <w:pPr>
        <w:pStyle w:val="Style2"/>
        <w:ind w:firstLine="709"/>
      </w:pPr>
      <w:r>
        <w:t xml:space="preserve">На уроках ведется работа над правильным речевым дыханием (развитие просодической стороны речи). Применяются специальные упражнения на выработку сильной воздушной струи. Например, </w:t>
      </w:r>
      <w:proofErr w:type="spellStart"/>
      <w:r>
        <w:t>передувание</w:t>
      </w:r>
      <w:proofErr w:type="spellEnd"/>
      <w:r>
        <w:t xml:space="preserve"> теннисного шарика с одной половины теннисного стола на другую, удержание струей воздуха теннисного шарика вверху над головой, </w:t>
      </w:r>
      <w:proofErr w:type="spellStart"/>
      <w:r>
        <w:t>продвигание</w:t>
      </w:r>
      <w:proofErr w:type="spellEnd"/>
      <w:r>
        <w:t xml:space="preserve"> шарика при помощи выдыхания воздуха по гимнастической скамейке и т. д. Воспитанники обучаются выполнять дыхательные упражнения разными способами: грудное и диафрагмальное дыхание, медленное и быстрое, поверхностное и глубокое.</w:t>
      </w:r>
    </w:p>
    <w:p w:rsidR="00257CCA" w:rsidRDefault="00257CCA" w:rsidP="00257CCA">
      <w:pPr>
        <w:pStyle w:val="Style2"/>
        <w:ind w:firstLine="709"/>
      </w:pPr>
      <w:r>
        <w:t>Большинство занятий должны проводиться на открытом воздухе. Особенно это важно при наличии в группе детей с ослабленной общей физической подготовкой и различными заболеваниями.</w:t>
      </w:r>
    </w:p>
    <w:p w:rsidR="00257CCA" w:rsidRDefault="00257CCA" w:rsidP="00257CCA">
      <w:pPr>
        <w:pStyle w:val="Style2"/>
        <w:ind w:firstLine="709"/>
      </w:pPr>
      <w:r>
        <w:t xml:space="preserve">Все обучающиеся на основании медицинского обследования делятся на три группы: основную, подготовительную и специальную. К основной группе относятся обучающиеся, не имеющие отклонения в физическом развитии состоянии здоровья, а также школьники с незначительными отклонениями в состоянии здоровья при условии достаточной физической подготовки. В подготовительную группу зачисляются обучающиеся, имеющие незначительные </w:t>
      </w:r>
      <w:r>
        <w:lastRenderedPageBreak/>
        <w:t>отклонения в физическом развитии и состоянии здоровья, без существенных функциональных изменений, с недостаточной физической подготовленностью. Обучающиеся, имеющие в состоянии здоровья значительные отклонения постоянного или временного характера, относятся к специальной группе (СМГ). От участия в соревнованиях, выполнения учебных нормативов школьники СМГ освобождаются. Для них организуются занятия во внеурочное время, которые проводятся при поликлиниках по месту жительства со специальной программой медицинскими работниками.</w:t>
      </w:r>
    </w:p>
    <w:p w:rsidR="00257CCA" w:rsidRDefault="00257CCA" w:rsidP="00257CCA">
      <w:pPr>
        <w:pStyle w:val="Style2"/>
        <w:ind w:firstLine="709"/>
      </w:pPr>
      <w:r>
        <w:t xml:space="preserve">Временное освобождение от уроков физической культуры допускается лишь с разрешения врача. </w:t>
      </w:r>
      <w:proofErr w:type="gramStart"/>
      <w:r>
        <w:t>Обучающиеся, освобожденные от занятий физическими упражнениями, обязаны присутствовать на уроках физической культуры.</w:t>
      </w:r>
      <w:proofErr w:type="gramEnd"/>
    </w:p>
    <w:p w:rsidR="00C442DB" w:rsidRDefault="00C442DB" w:rsidP="00C442DB">
      <w:pPr>
        <w:pStyle w:val="Style2"/>
        <w:ind w:firstLine="709"/>
        <w:jc w:val="center"/>
        <w:rPr>
          <w:b/>
        </w:rPr>
      </w:pPr>
      <w:r>
        <w:rPr>
          <w:b/>
        </w:rPr>
        <w:t>Содержание учебного предмета</w:t>
      </w:r>
    </w:p>
    <w:p w:rsidR="00C442DB" w:rsidRDefault="00C442DB" w:rsidP="00C442DB">
      <w:pPr>
        <w:pStyle w:val="Style2"/>
        <w:ind w:firstLine="709"/>
        <w:jc w:val="center"/>
        <w:rPr>
          <w:b/>
        </w:rPr>
      </w:pPr>
      <w:r>
        <w:rPr>
          <w:b/>
        </w:rPr>
        <w:t>1 дополнительный речевой класс</w:t>
      </w:r>
    </w:p>
    <w:p w:rsidR="00C442DB" w:rsidRDefault="00C442DB" w:rsidP="00C442DB">
      <w:pPr>
        <w:pStyle w:val="Style2"/>
        <w:ind w:firstLine="709"/>
        <w:rPr>
          <w:b/>
        </w:rPr>
      </w:pPr>
      <w:r>
        <w:rPr>
          <w:b/>
        </w:rPr>
        <w:t>Основы знаний о физической культуре</w:t>
      </w:r>
    </w:p>
    <w:p w:rsidR="00C442DB" w:rsidRDefault="00C442DB" w:rsidP="00C442DB">
      <w:pPr>
        <w:pStyle w:val="Style2"/>
        <w:ind w:firstLine="709"/>
      </w:pPr>
      <w:r>
        <w:t>Физическая культура. 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C442DB" w:rsidRDefault="00C442DB" w:rsidP="00C442DB">
      <w:pPr>
        <w:pStyle w:val="Style2"/>
        <w:ind w:firstLine="0"/>
      </w:pPr>
      <w: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C442DB" w:rsidRDefault="00C442DB" w:rsidP="00C442DB">
      <w:pPr>
        <w:pStyle w:val="Style2"/>
        <w:ind w:firstLine="0"/>
      </w:pPr>
      <w:r>
        <w:t>Из истории физической культуры. История развития физической культуры и первых соревнований. Связь физической культуры с трудовой и военной деятельностью.</w:t>
      </w:r>
    </w:p>
    <w:p w:rsidR="00C442DB" w:rsidRDefault="00C442DB" w:rsidP="00C442DB">
      <w:pPr>
        <w:pStyle w:val="Style2"/>
        <w:ind w:firstLine="0"/>
      </w:pPr>
      <w:r>
        <w:t>Первоначальные сведения об Олимпийских играх.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>Физические упражнения. 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 Что такое координация движений.</w:t>
      </w:r>
    </w:p>
    <w:p w:rsidR="00C442DB" w:rsidRDefault="00C442DB" w:rsidP="00C442DB">
      <w:pPr>
        <w:pStyle w:val="Style2"/>
        <w:ind w:firstLine="709"/>
      </w:pPr>
      <w:r>
        <w:t>Что такое ритм и темп, для чего они нужны и как влияют на выполнение упражнений.</w:t>
      </w:r>
    </w:p>
    <w:p w:rsidR="00C442DB" w:rsidRDefault="00C442DB" w:rsidP="00C442DB">
      <w:pPr>
        <w:pStyle w:val="Style2"/>
        <w:ind w:firstLine="709"/>
      </w:pPr>
      <w:r>
        <w:t>Физическая нагрузка и ее влияние на повышение частоты сердечных сокращений.</w:t>
      </w:r>
    </w:p>
    <w:p w:rsidR="00C442DB" w:rsidRDefault="00C442DB" w:rsidP="00C442DB">
      <w:pPr>
        <w:pStyle w:val="Style2"/>
        <w:ind w:firstLine="709"/>
      </w:pPr>
      <w:r>
        <w:t>Способы физкультурной деятельности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Гимнастика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>Построения и перестроения.</w:t>
      </w:r>
      <w:r>
        <w:t xml:space="preserve"> Построение в шеренгу, круг, колонну, парами; обучение навыкам правильной ходьбы и бега; повороты на месте направо, налево. 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</w:t>
      </w:r>
      <w:r>
        <w:t xml:space="preserve"> </w:t>
      </w:r>
      <w:r>
        <w:rPr>
          <w:b/>
        </w:rPr>
        <w:t>без предметов</w:t>
      </w:r>
      <w:r>
        <w:t xml:space="preserve"> (основные положения и движения рук, ног, туловища, головы). Поднимание и опускание рук вперёд, назад, вверх и в стороны; сгибание и разгибание рук в локтевом и лучезапястном суставах; стоя в основной стойке, поднимание и опускание прямой и согнутой ноги; поднимание на носках, приседания; наклоны туловища вперёд, назад, вправо, влево; повороты туловища вправо, влево; из </w:t>
      </w:r>
      <w:proofErr w:type="gramStart"/>
      <w:r>
        <w:t>положения</w:t>
      </w:r>
      <w:proofErr w:type="gramEnd"/>
      <w:r>
        <w:t xml:space="preserve"> сидя ноги врозь наклоны туловища к правой и левой ноге; наклоны головы вперёд, назад, в стороны; прыжки на месте на двух ногах; попеременные прыжки на одной ноге.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 xml:space="preserve">Среди </w:t>
      </w:r>
      <w:proofErr w:type="spellStart"/>
      <w:r>
        <w:t>общеразвивающих</w:t>
      </w:r>
      <w:proofErr w:type="spellEnd"/>
      <w:r>
        <w:t xml:space="preserve"> упражнений используются различные дыхательные упражнения: под хлопки, удары барабана, под счет, сигнал свистка, по показу учителем.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большим мячом. </w:t>
      </w:r>
      <w:r>
        <w:t xml:space="preserve">Передача мяча из рук в руки в шеренге и по кругу; перекатывание мяча друг другу, стоя в двух шеренгах на расстоянии 5-6 шагов; подбрасывание мяча верх и ловля его двумя руками, стоя на месте и в движении; </w:t>
      </w:r>
      <w:proofErr w:type="spellStart"/>
      <w:r>
        <w:t>перебрасывние</w:t>
      </w:r>
      <w:proofErr w:type="spellEnd"/>
      <w:r>
        <w:t xml:space="preserve"> мяча друг другу в колонне по два на расстояние 2-3 м. 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spellStart"/>
      <w:proofErr w:type="gram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предметами</w:t>
      </w:r>
      <w:r>
        <w:t xml:space="preserve"> (с малыми мячами, гимнастическими палками, короткими скакалками, флажками, малыми обручами, мешочками, наполненными солью, песком).</w:t>
      </w:r>
      <w:proofErr w:type="gramEnd"/>
      <w:r>
        <w:t xml:space="preserve"> Эти упражнения — активное средство концентрации внимания, укрепления двигательного аппарата ребенка. Из этих упражнений можно составить несколько комплексов утренней гигиенической гимнастики, которые разучиваются на уроках и предлагаются как домашнее задание.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Упражнения для формирования осанки. </w:t>
      </w:r>
      <w:r>
        <w:t xml:space="preserve">Встать спиной к стене, касаясь затылком, </w:t>
      </w:r>
      <w:r>
        <w:lastRenderedPageBreak/>
        <w:t xml:space="preserve">лопатками, плечами, ягодицами и пятками, отойти от стены, затем ввернуться в исходное положение; стоя спиной к стене, поднимание рук в стороны и вверх; наклон вперёд с прогнутой спиной и возвращение в исходное положение (руки на поясе, в стороны, за голову, вперёд); с грузом (200 г) на голове подняться на носках, присесть, пройти шагом, встать на гимнастическую скамейку, пройти по скамейке; ходьба на носках, на наружных сторонах стопы, на пятках; стоя на коленях, прогнуться – руки в различных положениях; сгибание и </w:t>
      </w:r>
      <w:proofErr w:type="spellStart"/>
      <w:r>
        <w:t>прогибание</w:t>
      </w:r>
      <w:proofErr w:type="spellEnd"/>
      <w:r>
        <w:t xml:space="preserve"> в спине в упоре на коленях.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Ритмические упражнения. </w:t>
      </w:r>
      <w:proofErr w:type="gramStart"/>
      <w:r>
        <w:t>Ходьба с хлопками или подниманием флажков; ходьба с остановкой по неожиданному сигналу руководителя (хлопок, взмах рукой или флажком); выполнение различных движений руками и ногами по началу сигнала и их прекращение по окончании сигнала бег на носках; подскоки; приставные шаги вперёд, назад, в стороны; ходьба под музыку; ходьба под музыку с остановкой в конце музыкальной фразы.</w:t>
      </w:r>
      <w:proofErr w:type="gramEnd"/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Лазанье и </w:t>
      </w:r>
      <w:proofErr w:type="spellStart"/>
      <w:r>
        <w:rPr>
          <w:b/>
        </w:rPr>
        <w:t>перелезание</w:t>
      </w:r>
      <w:proofErr w:type="spellEnd"/>
      <w:r>
        <w:rPr>
          <w:b/>
        </w:rPr>
        <w:t xml:space="preserve">. </w:t>
      </w:r>
      <w:r>
        <w:t xml:space="preserve">Лазанье по гимнастической стенке вверх на высоту до 3 м, вниз, вправо, влево с одноименным и разноименным перехватом рук; лазанье на четвереньках по гимнастической скамейке, установленной под углом 20°; </w:t>
      </w:r>
      <w:proofErr w:type="spellStart"/>
      <w:r>
        <w:t>перелезание</w:t>
      </w:r>
      <w:proofErr w:type="spellEnd"/>
      <w:r>
        <w:t xml:space="preserve"> через препятствия высотой до 70 см.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Равновесие. </w:t>
      </w:r>
      <w:r>
        <w:t>Стойка на носках, пятках, одной ноге; ходьба по прямой линии, начерчённой на полу; ходьба по гимнастической скамейке с различными положениями и движениями рук, с предметами в руках, приставными шагами вперёд, с высоким подниманием бедра; ходьба с перешагиванием через верёвку, натянутую на высоте до 30 см.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Лёгкая атлетика.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Ходьба и бег. </w:t>
      </w:r>
      <w:proofErr w:type="gramStart"/>
      <w:r>
        <w:t>Ходьба широким свободным шагом с сохранением правильной осанки; ходьба с различными положениями и движениями рук; ходьба на носках и пятках с различными движениями рук; ходьба с остановкой по сигналу; бег с сохранением правильной осанки, бег в чередовании с ходьбой на расстояние до 100 м; бег в прямом направлении от одной стенки зала до другой;</w:t>
      </w:r>
      <w:proofErr w:type="gramEnd"/>
      <w:r>
        <w:t xml:space="preserve"> бег из различных исходных положений (стоя, сидя, лёжа); бег парами.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Прыжки. </w:t>
      </w:r>
      <w:r>
        <w:t xml:space="preserve">Прыжки на месте на обеих ногах с мягким приземлением; прыжки на одной ноге; прыжки со скамейки; прыжки через короткую скакалку на месте на обеих ногах; прыжки с высоты (до 40 см) с мягким приземлением; прыжки в длину с места.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Метание. </w:t>
      </w:r>
      <w:r>
        <w:t>Метание малого мяча правой (левой) рукой с места из-за головы, стоя лицом по направлению метания; метание в щит размером 1×1 м, расположенный на высоте 2 м, с расстояния 3 м; метание на дальность по коридору шириной 10 м.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Словарь.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gramStart"/>
      <w:r>
        <w:rPr>
          <w:i/>
        </w:rPr>
        <w:t>Слова:</w:t>
      </w:r>
      <w:r>
        <w:t xml:space="preserve"> встать, круг, правое, левое, плечо, носки, пятки, рука, нога, голова, поднять, опустить, наклонить, повернуть, сесть, вверх, мяч, бросить, поймать, взять, играть, спина, пояс, скамейка, груз, хлопок, флажок, музыка, бубен, бить, играть, стенка, лазать, перелезать, пол, стойка, стоять, линия, бедро, верёвка, рейка, шагать, перешагнуть, ходить, бег, мах, тапочки, прыгать, скакалка, спрыгнуть, дальше, выше, малый, цель, метать.</w:t>
      </w:r>
      <w:proofErr w:type="gramEnd"/>
    </w:p>
    <w:p w:rsidR="00C442DB" w:rsidRDefault="00C442DB" w:rsidP="00C442DB">
      <w:pPr>
        <w:pStyle w:val="Style2"/>
        <w:spacing w:line="240" w:lineRule="auto"/>
        <w:ind w:firstLine="709"/>
      </w:pPr>
      <w:r>
        <w:rPr>
          <w:i/>
        </w:rPr>
        <w:t xml:space="preserve">Фразы: </w:t>
      </w:r>
      <w:r>
        <w:t>Я стою. Это круг. Я встал в круг. Встать на носки (пятки). Повернуться налево (направо). Я подняла вверх (опустила) руку (ногу, голову). Он наклонил голову. Мы повернулись направо (налево). Все сели. Мы сидим. Они стоят. Я взял мяч. Он бросил мяч. Она поймала мяч. Я играю с мячом. Спина прямая. Руки на поясе. Сесть (встать) на скамейку. Я взял груз. Груз на голове. Хлопать руками. Махать флажками. Бить в бубен. Я иду быстро (медленно). Я лазаю по стенке. Он перелез через бревно (скамейку). Я залез на стенку. Встать на скамейку. Стойка на носках. Я стою на пятках. Прямая линия. Ходить шагом. Я бегу прямо. Широко шагать. Махи руками. Он подбежал к стенке (скамейке). Бежать быстро. Стоять на месте. Прыгать на месте. Прыгать вверх. Прыгать через скакалку. Прыгнуть вперёд. Спрыгнуть со скамейки. Я прыгнул выше. Он прыгнул дальше. Метать мяч. Малый мяч. Метать мяч правой (левой) рукой. Метать мяч в цель.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Требования к </w:t>
      </w:r>
      <w:r w:rsidR="005D57E8">
        <w:rPr>
          <w:b/>
        </w:rPr>
        <w:t>уровню подготовки учащих</w:t>
      </w:r>
      <w:r>
        <w:rPr>
          <w:b/>
        </w:rPr>
        <w:t>ся:</w:t>
      </w:r>
    </w:p>
    <w:p w:rsidR="00C442DB" w:rsidRDefault="00C442DB" w:rsidP="00C442DB">
      <w:pPr>
        <w:pStyle w:val="Style2"/>
        <w:numPr>
          <w:ilvl w:val="0"/>
          <w:numId w:val="15"/>
        </w:numPr>
        <w:spacing w:line="240" w:lineRule="auto"/>
      </w:pPr>
      <w:r>
        <w:t>Знать и уметь выполнять строевые упражнения.</w:t>
      </w:r>
    </w:p>
    <w:p w:rsidR="00C442DB" w:rsidRDefault="00C442DB" w:rsidP="00C442DB">
      <w:pPr>
        <w:pStyle w:val="Style2"/>
        <w:numPr>
          <w:ilvl w:val="0"/>
          <w:numId w:val="15"/>
        </w:numPr>
        <w:spacing w:line="240" w:lineRule="auto"/>
      </w:pPr>
      <w:r>
        <w:t>Уметь выполнять основные движения при ходьбе, беге, метании, прыжках.</w:t>
      </w:r>
    </w:p>
    <w:p w:rsidR="00C442DB" w:rsidRDefault="00C442DB" w:rsidP="00C442DB">
      <w:pPr>
        <w:pStyle w:val="Style2"/>
        <w:numPr>
          <w:ilvl w:val="0"/>
          <w:numId w:val="15"/>
        </w:numPr>
        <w:spacing w:line="240" w:lineRule="auto"/>
      </w:pPr>
      <w:r>
        <w:lastRenderedPageBreak/>
        <w:t>Уметь лазать по гимнастической стенке, перелезать через простейшие препятствия.</w:t>
      </w:r>
    </w:p>
    <w:p w:rsidR="00C442DB" w:rsidRDefault="00C442DB" w:rsidP="00C442DB">
      <w:pPr>
        <w:pStyle w:val="Style2"/>
        <w:numPr>
          <w:ilvl w:val="0"/>
          <w:numId w:val="15"/>
        </w:numPr>
        <w:spacing w:line="240" w:lineRule="auto"/>
      </w:pPr>
      <w:r>
        <w:t xml:space="preserve">Уметь принимать основные положения и выполнять основные движения руками, ногами, туловищем, головой. </w:t>
      </w:r>
    </w:p>
    <w:p w:rsidR="00C442DB" w:rsidRDefault="00C442DB" w:rsidP="00C442DB">
      <w:pPr>
        <w:pStyle w:val="Style2"/>
        <w:numPr>
          <w:ilvl w:val="0"/>
          <w:numId w:val="15"/>
        </w:numPr>
        <w:spacing w:line="240" w:lineRule="auto"/>
      </w:pPr>
      <w:r>
        <w:t>Усвоить речевой материал.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Подвижные игры (в процессе уроков и во внеурочной деятельности)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 xml:space="preserve">Игры с элементами строя и </w:t>
      </w:r>
      <w:proofErr w:type="spellStart"/>
      <w:r>
        <w:t>общеразвивающих</w:t>
      </w:r>
      <w:proofErr w:type="spellEnd"/>
      <w:r>
        <w:t xml:space="preserve"> упражнений, с бегом и метанием, лазаньем и </w:t>
      </w:r>
      <w:proofErr w:type="spellStart"/>
      <w:r>
        <w:t>перелезанием</w:t>
      </w:r>
      <w:proofErr w:type="spellEnd"/>
      <w:r>
        <w:t xml:space="preserve">, </w:t>
      </w:r>
      <w:proofErr w:type="spellStart"/>
      <w:r>
        <w:t>подлезанием</w:t>
      </w:r>
      <w:proofErr w:type="spellEnd"/>
      <w:r>
        <w:t xml:space="preserve">, сохранением равновесия, прыжками: </w:t>
      </w:r>
      <w:proofErr w:type="gramStart"/>
      <w:r>
        <w:t>«У ребят порядок строгий», «К своим флажкам», «Перемена мест», «</w:t>
      </w:r>
      <w:proofErr w:type="spellStart"/>
      <w:r>
        <w:t>Совушка</w:t>
      </w:r>
      <w:proofErr w:type="spellEnd"/>
      <w:r>
        <w:t>», «Смотри сигнал», «Парашютисты», «Салки», «Ноги от земли», «Погрузка арбузов», «Белые медведи», «Угадай кто», «Посадка и сбор картофеля», «Гонка мяча в колоннах и шеренгах», «День и ночь», «Кто обгонит», «Кто дальше бросит», «Метко в цель», эстафеты с бегом и переносом предметов.</w:t>
      </w:r>
      <w:proofErr w:type="gramEnd"/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C442DB" w:rsidRDefault="00C442DB" w:rsidP="00C442DB">
      <w:pPr>
        <w:pStyle w:val="Style2"/>
        <w:numPr>
          <w:ilvl w:val="0"/>
          <w:numId w:val="16"/>
        </w:numPr>
        <w:spacing w:line="240" w:lineRule="auto"/>
      </w:pPr>
      <w:r>
        <w:t>Знать названия разученных игр и их правила.</w:t>
      </w:r>
    </w:p>
    <w:p w:rsidR="00C442DB" w:rsidRDefault="00C442DB" w:rsidP="00C442DB">
      <w:pPr>
        <w:pStyle w:val="Style2"/>
        <w:numPr>
          <w:ilvl w:val="0"/>
          <w:numId w:val="16"/>
        </w:numPr>
        <w:spacing w:line="240" w:lineRule="auto"/>
      </w:pPr>
      <w:r>
        <w:t>Уметь играть, соблюдая правила.</w:t>
      </w:r>
    </w:p>
    <w:p w:rsidR="00C442DB" w:rsidRDefault="00C442DB" w:rsidP="00C442DB">
      <w:pPr>
        <w:pStyle w:val="Style2"/>
        <w:spacing w:line="240" w:lineRule="auto"/>
        <w:ind w:left="709" w:firstLine="0"/>
        <w:rPr>
          <w:b/>
        </w:rPr>
      </w:pPr>
      <w:r>
        <w:rPr>
          <w:b/>
        </w:rPr>
        <w:t>Лыжная подготовка.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gramStart"/>
      <w:r>
        <w:t>Практическое ознакомление с одеждой, обувью, лыжами, палками, простейшим уходом за лыжным инвентарём; построение в шеренгу с лыжами в руках; построение в колонну по одному с лыжами в руках; переноска лыж в руках; надевание лыж; повороты на месте с переступанием вокруг пяток лыж; передвижение на лыжах ступающим шагом без палок; передвижение скользящим шагом по лыжне с палками;</w:t>
      </w:r>
      <w:proofErr w:type="gramEnd"/>
      <w:r>
        <w:t xml:space="preserve"> спуск на лыжах с уклона до 10°; подъём на лыжах по склону ступающим шагом; передвижение на лыжах с палками в медленном темпе на расстояние до 400-500 м; катание на санках.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Словарь.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gramStart"/>
      <w:r>
        <w:rPr>
          <w:i/>
        </w:rPr>
        <w:t>Слова:</w:t>
      </w:r>
      <w:r>
        <w:t xml:space="preserve"> лыжи, палки, лыжня, холодно, тепло, кататься, снять, поставить, санки, горка.</w:t>
      </w:r>
      <w:proofErr w:type="gramEnd"/>
    </w:p>
    <w:p w:rsidR="00C442DB" w:rsidRDefault="00C442DB" w:rsidP="00C442DB">
      <w:pPr>
        <w:pStyle w:val="Style2"/>
        <w:spacing w:line="240" w:lineRule="auto"/>
        <w:ind w:firstLine="709"/>
      </w:pPr>
      <w:r>
        <w:rPr>
          <w:i/>
        </w:rPr>
        <w:t>Фразы:</w:t>
      </w:r>
      <w:r>
        <w:t xml:space="preserve"> Взять лыжи. Лыжные палки. Одеться тепло. На улице холодно. Кататься по лыжне. Лыжи поставить на место. Кататься на санках.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>Требования к учащимся:</w:t>
      </w:r>
    </w:p>
    <w:p w:rsidR="00C442DB" w:rsidRDefault="00C442DB" w:rsidP="00C442DB">
      <w:pPr>
        <w:pStyle w:val="Style2"/>
        <w:numPr>
          <w:ilvl w:val="0"/>
          <w:numId w:val="17"/>
        </w:numPr>
        <w:spacing w:line="240" w:lineRule="auto"/>
        <w:ind w:left="1134"/>
      </w:pPr>
      <w:r>
        <w:t>Уметь передвигаться на лыжах ступающим шагом.</w:t>
      </w:r>
    </w:p>
    <w:p w:rsidR="00C442DB" w:rsidRDefault="00C442DB" w:rsidP="00C442DB">
      <w:pPr>
        <w:pStyle w:val="Style2"/>
        <w:numPr>
          <w:ilvl w:val="0"/>
          <w:numId w:val="17"/>
        </w:numPr>
        <w:spacing w:line="240" w:lineRule="auto"/>
        <w:ind w:left="1134"/>
      </w:pPr>
      <w:r>
        <w:t>Уметь подниматься по пологим склонам и спускаться с них.</w:t>
      </w:r>
    </w:p>
    <w:p w:rsidR="00C442DB" w:rsidRDefault="00C442DB" w:rsidP="00C442DB">
      <w:pPr>
        <w:pStyle w:val="Style2"/>
        <w:numPr>
          <w:ilvl w:val="0"/>
          <w:numId w:val="17"/>
        </w:numPr>
        <w:spacing w:line="240" w:lineRule="auto"/>
        <w:ind w:left="1134"/>
      </w:pPr>
      <w:r>
        <w:t>Усвоить речевой материал.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Подвижные игры на основе баскетбола.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>Бросок мяча снизу на месте. Ловля и передача мяча в движении. Ведение на месте правой (левой) рукой. Броски в цель (кольцо). Эстафеты. Игры: «Попади в обруч»,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C442DB" w:rsidRDefault="00C442DB" w:rsidP="00C442DB">
      <w:pPr>
        <w:pStyle w:val="Style2"/>
        <w:numPr>
          <w:ilvl w:val="0"/>
          <w:numId w:val="7"/>
        </w:numPr>
        <w:spacing w:line="240" w:lineRule="auto"/>
      </w:pPr>
      <w:r>
        <w:t>Знать названия разученных игр и их правила.</w:t>
      </w:r>
    </w:p>
    <w:p w:rsidR="00C442DB" w:rsidRDefault="00C442DB" w:rsidP="00C442DB">
      <w:pPr>
        <w:pStyle w:val="Style2"/>
        <w:numPr>
          <w:ilvl w:val="0"/>
          <w:numId w:val="7"/>
        </w:numPr>
        <w:spacing w:line="240" w:lineRule="auto"/>
      </w:pPr>
      <w:r>
        <w:t>Уметь играть, соблюдая правила.</w:t>
      </w:r>
    </w:p>
    <w:p w:rsidR="00C442DB" w:rsidRDefault="00C442DB" w:rsidP="00C442DB">
      <w:pPr>
        <w:spacing w:after="160" w:line="254" w:lineRule="auto"/>
        <w:rPr>
          <w:rFonts w:eastAsia="Calibri"/>
          <w:b/>
          <w:bCs w:val="0"/>
          <w:color w:val="auto"/>
          <w:sz w:val="24"/>
          <w:szCs w:val="24"/>
          <w:lang w:eastAsia="en-US"/>
        </w:rPr>
      </w:pPr>
      <w:r>
        <w:rPr>
          <w:b/>
          <w:sz w:val="24"/>
          <w:szCs w:val="24"/>
        </w:rPr>
        <w:br w:type="page"/>
      </w:r>
    </w:p>
    <w:p w:rsidR="00C442DB" w:rsidRDefault="00C442DB" w:rsidP="00C442DB">
      <w:pPr>
        <w:pStyle w:val="a4"/>
        <w:spacing w:before="0" w:beforeAutospacing="0" w:after="0" w:afterAutospacing="0"/>
        <w:ind w:left="720"/>
        <w:contextualSpacing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Содержание учебного предмета «Физическая культура»</w:t>
      </w:r>
    </w:p>
    <w:p w:rsidR="00C442DB" w:rsidRDefault="00C442DB" w:rsidP="00C442DB">
      <w:pPr>
        <w:pStyle w:val="a4"/>
        <w:spacing w:before="0" w:beforeAutospacing="0" w:after="0" w:afterAutospacing="0"/>
        <w:ind w:left="720"/>
        <w:contextualSpacing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 речевой класс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Основы знаний о физической культуре.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Естественные основы.</w:t>
      </w:r>
      <w:r>
        <w:rPr>
          <w:rFonts w:eastAsia="Calibri"/>
          <w:lang w:eastAsia="en-US"/>
        </w:rPr>
        <w:t xml:space="preserve"> 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Здоровье и развитие человека. Строение тела человека и его положение в пространстве. Работа органов дыхания и </w:t>
      </w:r>
      <w:proofErr w:type="spellStart"/>
      <w:proofErr w:type="gramStart"/>
      <w:r>
        <w:rPr>
          <w:rFonts w:eastAsia="Calibri"/>
          <w:lang w:eastAsia="en-US"/>
        </w:rPr>
        <w:t>сердечно-сосудистой</w:t>
      </w:r>
      <w:proofErr w:type="spellEnd"/>
      <w:proofErr w:type="gramEnd"/>
      <w:r>
        <w:rPr>
          <w:rFonts w:eastAsia="Calibri"/>
          <w:lang w:eastAsia="en-US"/>
        </w:rPr>
        <w:t xml:space="preserve"> системы. Роль слуха и зрения при движениях и передвижениях человека.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Основные формы движения, напряжения и расслабление мышц при выполнении упражнений. Выполнение основных движений с различной скоростью. Выявления работающих групп мышц. Измерения роста, веса и силы мышц.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Социально-психологические основы.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Влияние физических упражнений, закаливающих процедур, личной гигиены и режима дня для укрепления здоровья. Физические качества и их связь с </w:t>
      </w:r>
      <w:proofErr w:type="gramStart"/>
      <w:r>
        <w:rPr>
          <w:rFonts w:eastAsia="Calibri"/>
          <w:lang w:eastAsia="en-US"/>
        </w:rPr>
        <w:t>физическими</w:t>
      </w:r>
      <w:proofErr w:type="gramEnd"/>
      <w:r>
        <w:rPr>
          <w:rFonts w:eastAsia="Calibri"/>
          <w:lang w:eastAsia="en-US"/>
        </w:rPr>
        <w:t xml:space="preserve"> развитием. Комплексы упражнений на коррекцию осанки и развитие мышц.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Теоретические сведения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>Двигательный режим ученика 2 класса; гигиена занятий физическими упражнениями; занятия физической культурой в школе, дома, в спортивной секции, в кружке физической культуры.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Гимнастика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>Построения и перестроения.</w:t>
      </w:r>
      <w:r>
        <w:t xml:space="preserve"> Построение в круг из колонны по одному, построение из одной шеренги в две; повороты направо, налево, кругом; выполнение команд: «Становись!», «Равняйсь!», «Шагом марш!», «Стой!»; размыкание приставными шагами; начало ходьбы с левой ноги. 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</w:t>
      </w:r>
      <w:r>
        <w:t xml:space="preserve"> </w:t>
      </w:r>
      <w:r>
        <w:rPr>
          <w:b/>
        </w:rPr>
        <w:t>без предметов.</w:t>
      </w:r>
      <w:r>
        <w:t xml:space="preserve"> Сгибание и разгибание рук в положениях руки в стороны, вперёд, вверх; круговые движения одной или двух рук в боковой и лицевой плоскостях; поочерёдные движения рук, махи ногой вперёд, в стороны, назад; приседания на всей ступне и на носках; сгибание и разгибание </w:t>
      </w:r>
      <w:proofErr w:type="gramStart"/>
      <w:r>
        <w:t>ног</w:t>
      </w:r>
      <w:proofErr w:type="gramEnd"/>
      <w:r>
        <w:t xml:space="preserve"> в положении сидя; наклоны туловища вперёд, вправо, влево с различными положениями рук; комплекс утренней гимнастики из 6-8 упражнений.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большим мячом. </w:t>
      </w:r>
      <w:r>
        <w:t xml:space="preserve">Подбрасывание мяча верх и ловля его после отскока; перебрасывание мяча в круг вправо, влево; перебрасывание мяча в шеренгах вправо, влево на расстояние до 4-5 м; перебрасывание мяча в колоннах вправо, влево, способом снизу, из-за головы. 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малым мячом. </w:t>
      </w:r>
      <w:r>
        <w:t>Подбрасывание мяча и ловля его одной рукой; удары мячом об пол и ловля его одной рукой; отбивание мяча одной рукой, двумя руками; подбрасывание мяча одной рукой и ловля его после выполнения дополнительных движений; удары мячом о стену и ловля его двумя руками, одной рукой; ведение мяча на месте</w:t>
      </w:r>
      <w:proofErr w:type="gramStart"/>
      <w:r>
        <w:t>4</w:t>
      </w:r>
      <w:proofErr w:type="gramEnd"/>
      <w:r>
        <w:t xml:space="preserve"> перебрасывание мяча друг другу на расстояние 6-8 м и ловля его после выполнения дополнительных движений (хлопок в ладоши перед грудью, под коленками и за спиной).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spellStart"/>
      <w:r>
        <w:rPr>
          <w:b/>
        </w:rPr>
        <w:t>Общеразвивающие</w:t>
      </w:r>
      <w:proofErr w:type="spellEnd"/>
      <w:r>
        <w:rPr>
          <w:b/>
        </w:rPr>
        <w:t xml:space="preserve"> упражнения с предметами</w:t>
      </w:r>
      <w:r>
        <w:t xml:space="preserve"> (с гимнастическими палками, короткими скакалками, флажками, малыми обручами, мешочками, наполненными солью, песком). Эти упражнения — активное средство концентрации внимания, укрепления двигательного аппарата ребенка. Из этих упражнений можно составить несколько комплексов утренней гигиенической гимнастики, которые разучиваются на уроках и предлагаются как домашнее задание.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Упражнения для формирования осанки. </w:t>
      </w:r>
      <w:r>
        <w:t xml:space="preserve">Стоя спиной к стенке, поднимание и опускание согнутой ноги; поднимание, выпрямление, сгибание и опускание ноги; стоя лицом к гимнастической стенке на расстоянии шага, наклониться вперёд, взявшись руками за рейку на высоте груди, прогнуться и вернуться в исходное положение; с грузом на голове приседания с касанием пяток пальцами рук; с грузом на голове – влезание на несколько реек гимнастической стенки, передвижение вправо и влево; с грузом на голове, стоя на одной ноге, поднять другую ногу вперёд, отвести её в сторону, назад.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lastRenderedPageBreak/>
        <w:t>Акробатические упражнения</w:t>
      </w:r>
      <w:r>
        <w:t xml:space="preserve"> (элементы). </w:t>
      </w:r>
      <w:proofErr w:type="gramStart"/>
      <w:r>
        <w:t>Группировка</w:t>
      </w:r>
      <w:proofErr w:type="gramEnd"/>
      <w:r>
        <w:t xml:space="preserve"> лежа на спине, перекаты </w:t>
      </w:r>
      <w:proofErr w:type="spellStart"/>
      <w:r>
        <w:t>назад-вперёд</w:t>
      </w:r>
      <w:proofErr w:type="spellEnd"/>
      <w:r>
        <w:t xml:space="preserve"> из различных исходных положений (лежа на спине в группировке, из упора присев), перекаты в сторону из положения лёжа на груди руки вверх, перекаты в сторону из упора стоя на коленях, из упора присев; кувырок вперёд из упора присев до положения сидя в группировке или до упора присев. Обучение акробатическим упражнениям строго индивидуально.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Ритмические упражнения. </w:t>
      </w:r>
      <w:r>
        <w:t>Танцевальные шаги на носках; шаг с подскоком; приставные шаги вперёд, назад, в стороны; сочетание изученных танцевальных шагов.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Лазанье и </w:t>
      </w:r>
      <w:proofErr w:type="spellStart"/>
      <w:r>
        <w:rPr>
          <w:b/>
        </w:rPr>
        <w:t>перелезание</w:t>
      </w:r>
      <w:proofErr w:type="spellEnd"/>
      <w:r>
        <w:rPr>
          <w:b/>
        </w:rPr>
        <w:t xml:space="preserve">. </w:t>
      </w:r>
      <w:proofErr w:type="gramStart"/>
      <w:r>
        <w:t xml:space="preserve">Лазанье на четвереньках по наклонной гимнастической скамейке, установленной под углом 30°, одноименным и разноименным способами; лазанье по скамейке по уклон; лазанье на четвереньках по скамейке с переходом на гимнастическую стенку; лазанье по гимнастической стенке вверх и вниз разноименным способом; </w:t>
      </w:r>
      <w:proofErr w:type="spellStart"/>
      <w:r>
        <w:t>перелезание</w:t>
      </w:r>
      <w:proofErr w:type="spellEnd"/>
      <w:r>
        <w:t xml:space="preserve"> через препятствия высотой до 90 см; поочерёдное преодоление 3-4 препятствий при помощи лазания и </w:t>
      </w:r>
      <w:proofErr w:type="spellStart"/>
      <w:r>
        <w:t>перелезания</w:t>
      </w:r>
      <w:proofErr w:type="spellEnd"/>
      <w:r>
        <w:t>;</w:t>
      </w:r>
      <w:proofErr w:type="gramEnd"/>
      <w:r>
        <w:t xml:space="preserve"> лазанье по канату с помощью ног; лазанье на четвереньках и в упоре на коленях по гимнастической скамейке одноименным и разноименным способами.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Равновесие. </w:t>
      </w:r>
      <w:r>
        <w:t>Ходьба гимнастической скамейке с перешагиванием через препятствия высотой 15-20 см; ходьба по наклонно установленной скамейке; ходьба по скамейке с подбрасыванием и ловлей мяча; ходьба по скамейке с ударами мяча о скамейку и ловлей мяча; стойка поперёк скамейки на одной ноге.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Легкая атлетика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Ходьба и бег. </w:t>
      </w:r>
      <w:r>
        <w:t xml:space="preserve">Ходьба на носках, пятках, в </w:t>
      </w:r>
      <w:proofErr w:type="spellStart"/>
      <w:r>
        <w:t>полуприсяде</w:t>
      </w:r>
      <w:proofErr w:type="spellEnd"/>
      <w:r>
        <w:t xml:space="preserve">, с высоким подниманием бедра, на носках по «коридору» шириной 40 см; начало ходьбы с левой ноги; бег широким шагом в «коридоре», на носках; бег на скорость на отрезке до 30 м; челночный бег на отрезке до 30 м; бег из различных исходных положений (из упора на коленях, из упора присев, из положений лёжа на животе, сидя спиной по направлению бега); бег в медленном темпе до 1,5 мин.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Прыжки. </w:t>
      </w:r>
      <w:proofErr w:type="gramStart"/>
      <w:r>
        <w:t>Прыжки на месте на обеих ногах с поворотами на 90°, прыжки через длинную крутящуюся скакалку (произвольно); прыжки через короткую скакалку на месте и с продвижением вперёд; прыжки через короткую скакалку с одной ноги на другую с продвижением вперёд; прыжки с высоты с мягким приземлением; прыжки в высоту с разбега способом «согнув ноги»;</w:t>
      </w:r>
      <w:proofErr w:type="gramEnd"/>
      <w:r>
        <w:t xml:space="preserve"> прыжки с высоты на точность приземления; имитационные прыжки способом «перешагивание» (без планки); прыжки в длину на результат; прыжки в длину с места, отталкиваясь одной или двумя ногами.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rPr>
          <w:b/>
        </w:rPr>
        <w:t xml:space="preserve">Метание. </w:t>
      </w:r>
      <w:r>
        <w:t xml:space="preserve">Метание малого мяча из-за головы в щит размером 1×1 м, расположенный на высоте 3 м, с расстояния до 6 м; метание малого мяча на дальность по коридору шириной 10 м; метание мяча через сетку высотой 2,5 м с расстояния до 9 м; метание набивного мяча (1 кг) через препятствие; перебрасывание набивного мяча в парах 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 xml:space="preserve">Словарь. 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gramStart"/>
      <w:r>
        <w:rPr>
          <w:i/>
        </w:rPr>
        <w:t>Слова:</w:t>
      </w:r>
      <w:r>
        <w:t xml:space="preserve"> кругом, встать, равняться, смирно, вольно, размыкаться, круг, касание, отскок, бросать, ударить, отбить, вести, хлопнуть, перекатить, упор, присев, кувырок, приставить, переползать, подползать, рейка, присед, скакалка, высота, ширина, длина, цель, сетка. </w:t>
      </w:r>
      <w:proofErr w:type="gramEnd"/>
    </w:p>
    <w:p w:rsidR="00C442DB" w:rsidRDefault="00C442DB" w:rsidP="00C442DB">
      <w:pPr>
        <w:pStyle w:val="Style2"/>
        <w:spacing w:line="240" w:lineRule="auto"/>
        <w:ind w:firstLine="709"/>
      </w:pPr>
      <w:r>
        <w:rPr>
          <w:i/>
        </w:rPr>
        <w:t>Фразы</w:t>
      </w:r>
      <w:r>
        <w:t xml:space="preserve">: Мы построились в колонну (в шеренгу). Повернуться кругом. Встать в строй (шеренгу, колонну). Они выполнили команду «Равняйсь!» («Смирно!», «Вольно!»). Мы разомкнулись на три шага в сторону (назад, вперёд). Все встали в круг. Касание спиной. Коснуться спиной (рукой). Коснуться руки (плеча, стенки) мяч отскочил от пола (стенки). Бросить мяч вперёд. Ударить мячом о стенку (об пол). Отбивать мяч рукой. Вести мяч на месте. Хлопать в ладоши. Перекатывать мяч друг другу. Сделать кувырок вперёд. Приставной шаг. Лазать по стенке. Переползать через скамейку. Сесть на скамейку. Низко присесть. Прыгнуть через скакалку. Прыгать со скакалкой. Прыгать в высоту. Прыгать с высоты. Прыгнуть в длину. Ширина скамейки. Бросать мяч в цель. Сетка для игры в мяч. 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C442DB" w:rsidRDefault="00C442DB" w:rsidP="00C442DB">
      <w:pPr>
        <w:pStyle w:val="Style2"/>
        <w:numPr>
          <w:ilvl w:val="0"/>
          <w:numId w:val="9"/>
        </w:numPr>
        <w:spacing w:line="240" w:lineRule="auto"/>
      </w:pPr>
      <w:r>
        <w:t>Уметь выполнять повороты направо, налево, кругом.</w:t>
      </w:r>
    </w:p>
    <w:p w:rsidR="00C442DB" w:rsidRDefault="00C442DB" w:rsidP="00C442DB">
      <w:pPr>
        <w:pStyle w:val="Style2"/>
        <w:numPr>
          <w:ilvl w:val="0"/>
          <w:numId w:val="9"/>
        </w:numPr>
        <w:spacing w:line="240" w:lineRule="auto"/>
      </w:pPr>
      <w:r>
        <w:t>Знать и уметь выполнять комплекс утренней гимнастики.</w:t>
      </w:r>
    </w:p>
    <w:p w:rsidR="00C442DB" w:rsidRDefault="00C442DB" w:rsidP="00C442DB">
      <w:pPr>
        <w:pStyle w:val="Style2"/>
        <w:numPr>
          <w:ilvl w:val="0"/>
          <w:numId w:val="9"/>
        </w:numPr>
        <w:spacing w:line="240" w:lineRule="auto"/>
      </w:pPr>
      <w:r>
        <w:t>Уметь выполнять изученные движения руками, ногами, туловищем.</w:t>
      </w:r>
    </w:p>
    <w:p w:rsidR="00C442DB" w:rsidRDefault="00C442DB" w:rsidP="00C442DB">
      <w:pPr>
        <w:pStyle w:val="Style2"/>
        <w:numPr>
          <w:ilvl w:val="0"/>
          <w:numId w:val="9"/>
        </w:numPr>
        <w:spacing w:line="240" w:lineRule="auto"/>
      </w:pPr>
      <w:r>
        <w:lastRenderedPageBreak/>
        <w:t>Уметь выполнять стойку на одной ноге на гимнастической скамейке, ходить по гимнастической скамейке, подбрасывая и ловя мяч.</w:t>
      </w:r>
    </w:p>
    <w:p w:rsidR="00C442DB" w:rsidRDefault="00C442DB" w:rsidP="00C442DB">
      <w:pPr>
        <w:pStyle w:val="Style2"/>
        <w:numPr>
          <w:ilvl w:val="0"/>
          <w:numId w:val="9"/>
        </w:numPr>
        <w:spacing w:line="240" w:lineRule="auto"/>
      </w:pPr>
      <w:r>
        <w:t>Уметь бросать и ловить малый мяч одной и двумя руками.</w:t>
      </w:r>
    </w:p>
    <w:p w:rsidR="00C442DB" w:rsidRDefault="00C442DB" w:rsidP="00C442DB">
      <w:pPr>
        <w:pStyle w:val="Style2"/>
        <w:numPr>
          <w:ilvl w:val="0"/>
          <w:numId w:val="9"/>
        </w:numPr>
        <w:spacing w:line="240" w:lineRule="auto"/>
      </w:pPr>
      <w:r>
        <w:t>Уметь лазать по гимнастической стенке одноименным и разноименным способом.</w:t>
      </w:r>
    </w:p>
    <w:p w:rsidR="00C442DB" w:rsidRDefault="00C442DB" w:rsidP="00C442DB">
      <w:pPr>
        <w:pStyle w:val="Style2"/>
        <w:numPr>
          <w:ilvl w:val="0"/>
          <w:numId w:val="9"/>
        </w:numPr>
        <w:spacing w:line="240" w:lineRule="auto"/>
      </w:pPr>
      <w:r>
        <w:t xml:space="preserve">Уметь прыгать в высоту способом «согнув ноги». </w:t>
      </w:r>
    </w:p>
    <w:p w:rsidR="00C442DB" w:rsidRDefault="00C442DB" w:rsidP="00C442DB">
      <w:pPr>
        <w:pStyle w:val="Style2"/>
        <w:numPr>
          <w:ilvl w:val="0"/>
          <w:numId w:val="9"/>
        </w:numPr>
        <w:spacing w:line="240" w:lineRule="auto"/>
      </w:pPr>
      <w:r>
        <w:t>Уметь прыгать в длину с места и с разбега.</w:t>
      </w:r>
    </w:p>
    <w:p w:rsidR="00C442DB" w:rsidRDefault="00C442DB" w:rsidP="00C442DB">
      <w:pPr>
        <w:pStyle w:val="Style2"/>
        <w:numPr>
          <w:ilvl w:val="0"/>
          <w:numId w:val="9"/>
        </w:numPr>
        <w:spacing w:line="240" w:lineRule="auto"/>
      </w:pPr>
      <w:r>
        <w:t>Усвоить речевой материал.</w:t>
      </w:r>
    </w:p>
    <w:p w:rsidR="00C442DB" w:rsidRDefault="00C442DB" w:rsidP="00C442DB">
      <w:pPr>
        <w:pStyle w:val="Style2"/>
        <w:spacing w:line="240" w:lineRule="auto"/>
        <w:ind w:left="708" w:firstLine="0"/>
        <w:rPr>
          <w:b/>
        </w:rPr>
      </w:pPr>
      <w:r>
        <w:rPr>
          <w:b/>
        </w:rPr>
        <w:t>Подвижные игры.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 xml:space="preserve">Игры с элементами строя и </w:t>
      </w:r>
      <w:proofErr w:type="spellStart"/>
      <w:r>
        <w:t>общеразвивающих</w:t>
      </w:r>
      <w:proofErr w:type="spellEnd"/>
      <w:r>
        <w:t xml:space="preserve"> упражнений, с бегом, прыжками, метанием, лазаньем, </w:t>
      </w:r>
      <w:proofErr w:type="spellStart"/>
      <w:r>
        <w:t>перелезанием</w:t>
      </w:r>
      <w:proofErr w:type="spellEnd"/>
      <w:r>
        <w:t xml:space="preserve">, </w:t>
      </w:r>
      <w:proofErr w:type="spellStart"/>
      <w:r>
        <w:t>подлезанием</w:t>
      </w:r>
      <w:proofErr w:type="spellEnd"/>
      <w:r>
        <w:t>, сохранением равновесия, малыми и большими мячами: «</w:t>
      </w:r>
      <w:proofErr w:type="gramStart"/>
      <w:r>
        <w:t>Лишний</w:t>
      </w:r>
      <w:proofErr w:type="gramEnd"/>
      <w:r>
        <w:t xml:space="preserve"> на прогулке», «Попрыгунчики-воробушки», «Подвижная цель», «Верёвочка под ногами», «Охотники и утки», «Салки», эстафеты с бегом, лазаньем, прыжками и переносом предметов.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 xml:space="preserve">Усложнённые варианты игр из программы 1 класса: </w:t>
      </w:r>
      <w:proofErr w:type="gramStart"/>
      <w:r>
        <w:t>«Мы весёлые ребята», «Кот и мыши», «Волк во рву», «Зайцы, сторож, Жучка», «Фигуры», «Команда быстроногих», эстафеты «Кто быстрее», «Гонка мяча в колоннах и шеренгах», «Невод», «Кто обгонит», «Кто дальше бросит», «Метко в цель», «Альпинисты», «Прыжки по кочкам», «Пустое место», «Караси и щука», «</w:t>
      </w:r>
      <w:proofErr w:type="spellStart"/>
      <w:r>
        <w:t>Передал-садись</w:t>
      </w:r>
      <w:proofErr w:type="spellEnd"/>
      <w:r>
        <w:t>».</w:t>
      </w:r>
      <w:proofErr w:type="gramEnd"/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Подвижные игры на основе баскетбола.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>Бросок мяча снизу на месте. Ловля и передача мяча в движении. Ведение на месте правой (левой) рукой. Броски в цель (кольцо). Эстафеты. Игры: «Попади в обруч»,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Требования к учащимся:</w:t>
      </w:r>
    </w:p>
    <w:p w:rsidR="00C442DB" w:rsidRDefault="00C442DB" w:rsidP="00C442DB">
      <w:pPr>
        <w:pStyle w:val="Style2"/>
        <w:numPr>
          <w:ilvl w:val="0"/>
          <w:numId w:val="18"/>
        </w:numPr>
        <w:spacing w:line="240" w:lineRule="auto"/>
      </w:pPr>
      <w:r>
        <w:t>Знать названия разученных игр и их правила.</w:t>
      </w:r>
    </w:p>
    <w:p w:rsidR="00C442DB" w:rsidRDefault="00C442DB" w:rsidP="00C442DB">
      <w:pPr>
        <w:pStyle w:val="Style2"/>
        <w:numPr>
          <w:ilvl w:val="0"/>
          <w:numId w:val="18"/>
        </w:numPr>
        <w:spacing w:line="240" w:lineRule="auto"/>
      </w:pPr>
      <w:r>
        <w:t>Уметь играть, соблюдая правила.</w:t>
      </w:r>
    </w:p>
    <w:p w:rsidR="00C442DB" w:rsidRDefault="00C442DB" w:rsidP="00C442DB">
      <w:pPr>
        <w:pStyle w:val="Style2"/>
        <w:spacing w:line="240" w:lineRule="auto"/>
        <w:ind w:left="709" w:firstLine="0"/>
        <w:rPr>
          <w:b/>
        </w:rPr>
      </w:pPr>
      <w:r>
        <w:rPr>
          <w:b/>
        </w:rPr>
        <w:t xml:space="preserve">Лыжная подготовка 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gramStart"/>
      <w:r>
        <w:t>Построение из шеренги в шеренгу с лыжами в руках; передвижение с лыжами под рукой; передвижение с лыжами на плече; поворот на месте вокруг носков лыж; передвижение ступающим и скользящим шагом по лыжне; спуск со склонов в низкой стойке, в основной стойке; подъём по склону наискось и прямо «лесенкой»; передвижение на лыжах в медленном темпе на отрезке до 1 км;</w:t>
      </w:r>
      <w:proofErr w:type="gramEnd"/>
      <w:r>
        <w:t xml:space="preserve"> передвижение на лыжах на скорость на отрезке 40-60 м; игры «Кто дальше», «Быстрый лыжник», «Кто быстрее».</w:t>
      </w:r>
    </w:p>
    <w:p w:rsidR="00C442DB" w:rsidRDefault="00C442DB" w:rsidP="00C442DB">
      <w:pPr>
        <w:pStyle w:val="Style2"/>
        <w:spacing w:line="240" w:lineRule="auto"/>
        <w:ind w:firstLine="709"/>
        <w:rPr>
          <w:b/>
        </w:rPr>
      </w:pPr>
      <w:r>
        <w:rPr>
          <w:b/>
        </w:rPr>
        <w:t>Словарь.</w:t>
      </w:r>
    </w:p>
    <w:p w:rsidR="00C442DB" w:rsidRDefault="00C442DB" w:rsidP="00C442DB">
      <w:pPr>
        <w:pStyle w:val="Style2"/>
        <w:spacing w:line="240" w:lineRule="auto"/>
        <w:ind w:firstLine="709"/>
      </w:pPr>
      <w:proofErr w:type="gramStart"/>
      <w:r>
        <w:rPr>
          <w:i/>
        </w:rPr>
        <w:t>Слова:</w:t>
      </w:r>
      <w:r>
        <w:t xml:space="preserve"> крепление, лыжня, спуск, подъём, стойка, основная, низкая, лесенка, медленно, быстро.</w:t>
      </w:r>
      <w:proofErr w:type="gramEnd"/>
    </w:p>
    <w:p w:rsidR="00C442DB" w:rsidRDefault="00C442DB" w:rsidP="00C442DB">
      <w:pPr>
        <w:pStyle w:val="Style2"/>
        <w:spacing w:line="240" w:lineRule="auto"/>
        <w:ind w:firstLine="709"/>
      </w:pPr>
      <w:r>
        <w:rPr>
          <w:i/>
        </w:rPr>
        <w:t>Фразы:</w:t>
      </w:r>
      <w:r>
        <w:t xml:space="preserve"> Это крепление (показать). Это лыжня (показать). Всем идти по лыжне. Спуститься с горы. Подняться в гору. Это основная стойка лыжника (показать). Это низкая стойка (показать). Спуститься с горы в низкой стойке. Подняться в гору «лесенкой» (показать). Бежать быстро (медленно).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>Требования к учащимся:</w:t>
      </w:r>
    </w:p>
    <w:p w:rsidR="00C442DB" w:rsidRDefault="00C442DB" w:rsidP="00C442DB">
      <w:pPr>
        <w:pStyle w:val="Style2"/>
        <w:numPr>
          <w:ilvl w:val="0"/>
          <w:numId w:val="10"/>
        </w:numPr>
        <w:spacing w:line="240" w:lineRule="auto"/>
      </w:pPr>
      <w:r>
        <w:t>Знать и уметь выполнять элементы лыжного строя.</w:t>
      </w:r>
    </w:p>
    <w:p w:rsidR="00C442DB" w:rsidRDefault="00C442DB" w:rsidP="00C442DB">
      <w:pPr>
        <w:pStyle w:val="Style2"/>
        <w:numPr>
          <w:ilvl w:val="0"/>
          <w:numId w:val="10"/>
        </w:numPr>
        <w:spacing w:line="240" w:lineRule="auto"/>
      </w:pPr>
      <w:r>
        <w:t>Уметь подниматься по пологим склонам и спускаться с них в различных стойках.</w:t>
      </w:r>
    </w:p>
    <w:p w:rsidR="00C442DB" w:rsidRDefault="00C442DB" w:rsidP="00C442DB">
      <w:pPr>
        <w:pStyle w:val="Style2"/>
        <w:numPr>
          <w:ilvl w:val="0"/>
          <w:numId w:val="10"/>
        </w:numPr>
        <w:spacing w:line="240" w:lineRule="auto"/>
      </w:pPr>
      <w:r>
        <w:t>Усвоить речевой материал.</w:t>
      </w:r>
    </w:p>
    <w:p w:rsidR="00C442DB" w:rsidRDefault="00C442DB" w:rsidP="00C442DB">
      <w:pPr>
        <w:pStyle w:val="a4"/>
        <w:spacing w:before="0" w:beforeAutospacing="0" w:after="0" w:afterAutospacing="0"/>
        <w:ind w:left="720"/>
        <w:contextualSpacing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Содержание учебного предмета «Физическая культура»</w:t>
      </w:r>
    </w:p>
    <w:p w:rsidR="00C442DB" w:rsidRDefault="00C442DB" w:rsidP="00C442DB">
      <w:pPr>
        <w:pStyle w:val="a4"/>
        <w:spacing w:before="0" w:beforeAutospacing="0" w:after="0" w:afterAutospacing="0"/>
        <w:ind w:left="720"/>
        <w:contextualSpacing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3 речевой класс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Основы знаний о физической культуре.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Естественные основы.</w:t>
      </w:r>
      <w:r>
        <w:rPr>
          <w:rFonts w:eastAsia="Calibri"/>
          <w:lang w:eastAsia="en-US"/>
        </w:rPr>
        <w:t xml:space="preserve"> 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Основные формы движения, напряжения и расслабление мышц при выполнении упражнений. Выполнение основных движений с различной скоростью. Выявления работающих групп мышц. Измерения роста, веса и силы мышц.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Социально-психологические основы.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Влияние физических упражнений, закаливающих процедур, личной гигиены и режима дня для укрепления здоровья. Физические качества и их связь с </w:t>
      </w:r>
      <w:proofErr w:type="gramStart"/>
      <w:r>
        <w:rPr>
          <w:rFonts w:eastAsia="Calibri"/>
          <w:lang w:eastAsia="en-US"/>
        </w:rPr>
        <w:t>физическими</w:t>
      </w:r>
      <w:proofErr w:type="gramEnd"/>
      <w:r>
        <w:rPr>
          <w:rFonts w:eastAsia="Calibri"/>
          <w:lang w:eastAsia="en-US"/>
        </w:rPr>
        <w:t xml:space="preserve"> развитием. Комплексы упражнений на коррекцию осанки и развитие мышц.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Подвижные игры. 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и правила игр, инвентарь, оборудование, организация. Правила поведения и безопасность.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Подвижные игры 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Игры: </w:t>
      </w:r>
      <w:proofErr w:type="gramStart"/>
      <w:r>
        <w:rPr>
          <w:rFonts w:eastAsia="Calibri"/>
          <w:lang w:eastAsia="en-US"/>
        </w:rPr>
        <w:t>«Заяц без логова», «Удочка», «Кто обгонит», «Через кочки и пенечки», «Наступление», «Метко в цель», «Кто дальше бросит», «Вызов номеров», «Защита укреплений», «Волк во рву», «Пустое место», «К своим флажкам», «Кузнечики», «Попади в мяч», «Паровозики».</w:t>
      </w:r>
      <w:proofErr w:type="gramEnd"/>
      <w:r>
        <w:rPr>
          <w:rFonts w:eastAsia="Calibri"/>
          <w:lang w:eastAsia="en-US"/>
        </w:rPr>
        <w:t xml:space="preserve"> Эстафеты с гимнастическими палками. Эстафеты с мячами. Эстафеты.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Подвижные игры на основе баскетбола 3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 xml:space="preserve">Бросок мяча снизу на месте. Ловля и передача мяча в движении. Ведение на месте правой (левой) рукой. Броски в цель (кольцо). Бросок двумя руками от груди. Эстафеты. Игры: </w:t>
      </w:r>
      <w:proofErr w:type="gramStart"/>
      <w:r>
        <w:t>«Попади в обруч», «Борьба за мяч», «Перестрелка», «Мяч — ловцу», «Не дай мяч водящему», «Играй, играй, мяч не давай»,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</w:r>
      <w:proofErr w:type="gramEnd"/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Гимнастика</w:t>
      </w:r>
      <w:r>
        <w:rPr>
          <w:rFonts w:eastAsia="Calibri"/>
          <w:lang w:eastAsia="en-US"/>
        </w:rPr>
        <w:t xml:space="preserve"> с элементами акробатики.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снарядов и гимнастических элементов. Правила безопасности во время занятий, признаки правильной ходьбы, бега, прыжков, осанки. Значение напряжения и расслабления мышц.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Легкоатлетические упражнения.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Понятия эстафета. Команды «старт!», «Финиш!». Понятия о темпе, длительности бега. Влияние бега на здоровье человека. Элементарные сведения о правилах соревнований в прыжках, беге и метании. Техника безопасности на уроках.</w:t>
      </w:r>
    </w:p>
    <w:p w:rsidR="00C442DB" w:rsidRDefault="00C442DB" w:rsidP="00C442DB">
      <w:pPr>
        <w:pStyle w:val="a4"/>
        <w:spacing w:before="0" w:beforeAutospacing="0" w:after="0" w:afterAutospacing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Аттестация учащихся планируется по четвертям по текущим оценкам, а также </w:t>
      </w:r>
      <w:proofErr w:type="gramStart"/>
      <w:r>
        <w:rPr>
          <w:rFonts w:eastAsia="Calibri"/>
          <w:lang w:eastAsia="en-US"/>
        </w:rPr>
        <w:t>по</w:t>
      </w:r>
      <w:proofErr w:type="gramEnd"/>
      <w:r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результатом</w:t>
      </w:r>
      <w:proofErr w:type="gramEnd"/>
      <w:r>
        <w:rPr>
          <w:rFonts w:eastAsia="Calibri"/>
          <w:lang w:eastAsia="en-US"/>
        </w:rPr>
        <w:t xml:space="preserve"> тестирования по каждому разделу программы.</w:t>
      </w:r>
    </w:p>
    <w:p w:rsidR="00C442DB" w:rsidRDefault="00C442DB" w:rsidP="00C442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Результаты освоения содержания предмета «Физическая культура»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Базовым результатом</w:t>
      </w:r>
      <w:r>
        <w:rPr>
          <w:sz w:val="24"/>
          <w:szCs w:val="24"/>
        </w:rPr>
        <w:t xml:space="preserve">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</w:t>
      </w:r>
      <w:proofErr w:type="spellStart"/>
      <w:r>
        <w:rPr>
          <w:sz w:val="24"/>
          <w:szCs w:val="24"/>
        </w:rPr>
        <w:t>метапредметных</w:t>
      </w:r>
      <w:proofErr w:type="spellEnd"/>
      <w:r>
        <w:rPr>
          <w:sz w:val="24"/>
          <w:szCs w:val="24"/>
        </w:rPr>
        <w:t xml:space="preserve">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Универсальными компетенциями</w:t>
      </w:r>
      <w:r>
        <w:rPr>
          <w:sz w:val="24"/>
          <w:szCs w:val="24"/>
        </w:rPr>
        <w:t xml:space="preserve"> учащихся на этапе начального общего образования по физической культуре являются: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умения организовывать собственную деятельность, выбирать и использовать средства для достижения ее цели;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Личностными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результатами</w:t>
      </w:r>
      <w:r>
        <w:rPr>
          <w:sz w:val="24"/>
          <w:szCs w:val="24"/>
        </w:rPr>
        <w:t xml:space="preserve"> освоения учащимися содержания программы по физической культуре являются следующие умения: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проявлять дисциплинированность, трудолюбие и упорство в достижении поставленных целей;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— оказывать бескорыстную помощь своим сверстникам, находить с ними общий язык и общие интересы.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Метапредметными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результатами</w:t>
      </w:r>
      <w:r>
        <w:rPr>
          <w:sz w:val="24"/>
          <w:szCs w:val="24"/>
        </w:rPr>
        <w:t xml:space="preserve"> освоения учащимися содержания программы по физической культуре являются следующие умения: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находить ошибки при выполнении учебных заданий, отбирать способы их исправления;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обеспечивать защиту и сохранность природы во время активного отдыха и занятий физической культурой;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планировать собственную деятельность, распределять нагрузку и отдых в процессе ее выполнения;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оценивать красоту телосложения и осанки, сравнивать их с эталонными образцами;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Предметными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результатами</w:t>
      </w:r>
      <w:r>
        <w:rPr>
          <w:sz w:val="24"/>
          <w:szCs w:val="24"/>
        </w:rPr>
        <w:t xml:space="preserve"> освоения учащимися содержания программы по физической культуре являются следующие умения: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излагать факты истории развития физической культуры,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характеризовать ее роль и значение в жизнедеятельности человека, связь с трудовой и военной деятельностью;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бережно обращаться с инвентарем и оборудованием, соблюдать требования техники безопасности к местам проведения;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взаимодействовать со сверстниками по правилам проведения подвижных игр и соревнований;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— подавать строевые команды, вести подсчет при выполнении </w:t>
      </w:r>
      <w:proofErr w:type="spellStart"/>
      <w:r>
        <w:rPr>
          <w:sz w:val="24"/>
          <w:szCs w:val="24"/>
        </w:rPr>
        <w:t>общеразвивающих</w:t>
      </w:r>
      <w:proofErr w:type="spellEnd"/>
      <w:r>
        <w:rPr>
          <w:sz w:val="24"/>
          <w:szCs w:val="24"/>
        </w:rPr>
        <w:t xml:space="preserve"> упражнений;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—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— выполнять акробатические и гимнастические комбинации на высоком </w:t>
      </w:r>
      <w:proofErr w:type="gramStart"/>
      <w:r>
        <w:rPr>
          <w:sz w:val="24"/>
          <w:szCs w:val="24"/>
        </w:rPr>
        <w:t>техничном уровне</w:t>
      </w:r>
      <w:proofErr w:type="gramEnd"/>
      <w:r>
        <w:rPr>
          <w:sz w:val="24"/>
          <w:szCs w:val="24"/>
        </w:rPr>
        <w:t>, характеризовать признаки техничного исполнения;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C442DB" w:rsidRDefault="00C442DB" w:rsidP="00C442DB">
      <w:pPr>
        <w:jc w:val="both"/>
        <w:rPr>
          <w:sz w:val="24"/>
          <w:szCs w:val="24"/>
        </w:rPr>
      </w:pPr>
    </w:p>
    <w:p w:rsidR="00C442DB" w:rsidRDefault="00C442DB" w:rsidP="00C442DB">
      <w:pPr>
        <w:pStyle w:val="a4"/>
        <w:spacing w:before="0" w:beforeAutospacing="0" w:after="0" w:afterAutospacing="0"/>
        <w:ind w:left="720"/>
        <w:contextualSpacing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Содержание учебного предмета «Физическая культура»</w:t>
      </w:r>
    </w:p>
    <w:p w:rsidR="00C442DB" w:rsidRDefault="00C442DB" w:rsidP="00C442DB">
      <w:pPr>
        <w:pStyle w:val="a4"/>
        <w:spacing w:before="0" w:beforeAutospacing="0" w:after="0" w:afterAutospacing="0"/>
        <w:ind w:left="720"/>
        <w:contextualSpacing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4 речевой класс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Основы знаний о физической культуре.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Естественные основы.</w:t>
      </w:r>
      <w:r>
        <w:rPr>
          <w:rFonts w:eastAsia="Calibri"/>
          <w:lang w:eastAsia="en-US"/>
        </w:rPr>
        <w:t xml:space="preserve"> 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Основные формы движения, напряжения и расслабление мышц при выполнении упражнений. Выполнение основных движений с различной скоростью. Выявления работающих групп мышц. Измерения роста, веса и силы мышц.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Социально-психологические основы.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Влияние физических упражнений, закаливающих процедур, личной гигиены и режима дня для укрепления здоровья. Физические качества и их связь с </w:t>
      </w:r>
      <w:proofErr w:type="gramStart"/>
      <w:r>
        <w:rPr>
          <w:rFonts w:eastAsia="Calibri"/>
          <w:lang w:eastAsia="en-US"/>
        </w:rPr>
        <w:t>физическими</w:t>
      </w:r>
      <w:proofErr w:type="gramEnd"/>
      <w:r>
        <w:rPr>
          <w:rFonts w:eastAsia="Calibri"/>
          <w:lang w:eastAsia="en-US"/>
        </w:rPr>
        <w:t xml:space="preserve"> развитием. Комплексы упражнений на коррекцию осанки и развитие мышц.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Подвижные игры. 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и правила игр, инвентарь, оборудование, организация. Правила поведения и безопасность.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Подвижные игры 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Игры: </w:t>
      </w:r>
      <w:proofErr w:type="gramStart"/>
      <w:r>
        <w:rPr>
          <w:rFonts w:eastAsia="Calibri"/>
          <w:lang w:eastAsia="en-US"/>
        </w:rPr>
        <w:t>«Заяц без логова», «Удочка», «Кто обгонит», «Через кочки и пенечки», «Наступление», «Метко в цель», «Кто дальше бросит», «Вызов номеров», «Защита укреплений», «Волк во рву», «Пустое место», «К своим флажкам», «Кузнечики», «Попади в мяч», «Паровозики».</w:t>
      </w:r>
      <w:proofErr w:type="gramEnd"/>
      <w:r>
        <w:rPr>
          <w:rFonts w:eastAsia="Calibri"/>
          <w:lang w:eastAsia="en-US"/>
        </w:rPr>
        <w:t xml:space="preserve"> Эстафеты с гимнастическими палками. Эстафеты с мячами. Эстафеты.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Подвижные игры на основе баскетбола 3 </w:t>
      </w:r>
    </w:p>
    <w:p w:rsidR="00C442DB" w:rsidRDefault="00C442DB" w:rsidP="00C442DB">
      <w:pPr>
        <w:pStyle w:val="Style2"/>
        <w:spacing w:line="240" w:lineRule="auto"/>
        <w:ind w:firstLine="709"/>
      </w:pPr>
      <w:r>
        <w:t xml:space="preserve">Бросок мяча снизу на месте. Ловля и передача мяча в движении. Ведение на месте правой (левой) рукой. Броски в цель (кольцо). Бросок двумя руками от груди. Эстафеты. Игры: </w:t>
      </w:r>
      <w:proofErr w:type="gramStart"/>
      <w:r>
        <w:t>«Попади в обруч», «Борьба за мяч», «Перестрелка», «Мяч — ловцу», «Не дай мяч водящему», «Играй, играй, мяч не давай»,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</w:r>
      <w:proofErr w:type="gramEnd"/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Гимнастика</w:t>
      </w:r>
      <w:r>
        <w:rPr>
          <w:rFonts w:eastAsia="Calibri"/>
          <w:lang w:eastAsia="en-US"/>
        </w:rPr>
        <w:t xml:space="preserve"> с элементами акробатики.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снарядов и гимнастических элементов. Правила безопасности во время занятий, признаки правильной ходьбы, бега, прыжков, осанки. Значение напряжения и расслабления мышц.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Легкоатлетические упражнения.</w:t>
      </w:r>
    </w:p>
    <w:p w:rsidR="00C442DB" w:rsidRDefault="00C442DB" w:rsidP="00C442DB">
      <w:pPr>
        <w:pStyle w:val="a4"/>
        <w:spacing w:before="0" w:beforeAutospacing="0" w:after="0" w:afterAutospacing="0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Понятия эстафета. Команды «старт!», «Финиш!». Понятия о темпе, длительности бега. Влияние бега на здоровье человека. Элементарные сведения о правилах соревнований в прыжках, беге и метании. Техника безопасности на уроках.</w:t>
      </w:r>
    </w:p>
    <w:p w:rsidR="00C442DB" w:rsidRDefault="00C442DB" w:rsidP="00C442DB">
      <w:pPr>
        <w:pStyle w:val="a4"/>
        <w:spacing w:before="0" w:beforeAutospacing="0" w:after="0" w:afterAutospacing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Аттестация учащихся планируется по четвертям по текущим оценкам, а также </w:t>
      </w:r>
      <w:proofErr w:type="gramStart"/>
      <w:r>
        <w:rPr>
          <w:rFonts w:eastAsia="Calibri"/>
          <w:lang w:eastAsia="en-US"/>
        </w:rPr>
        <w:t>по</w:t>
      </w:r>
      <w:proofErr w:type="gramEnd"/>
      <w:r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результатом</w:t>
      </w:r>
      <w:proofErr w:type="gramEnd"/>
      <w:r>
        <w:rPr>
          <w:rFonts w:eastAsia="Calibri"/>
          <w:lang w:eastAsia="en-US"/>
        </w:rPr>
        <w:t xml:space="preserve"> тестирования по каждому разделу программы.</w:t>
      </w:r>
    </w:p>
    <w:p w:rsidR="00C442DB" w:rsidRDefault="00C442DB" w:rsidP="00C442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Результаты освоения содержания предмета «Физическая культура»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Базовым результатом</w:t>
      </w:r>
      <w:r>
        <w:rPr>
          <w:sz w:val="24"/>
          <w:szCs w:val="24"/>
        </w:rPr>
        <w:t xml:space="preserve">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</w:t>
      </w:r>
      <w:proofErr w:type="spellStart"/>
      <w:r>
        <w:rPr>
          <w:sz w:val="24"/>
          <w:szCs w:val="24"/>
        </w:rPr>
        <w:t>метапредметных</w:t>
      </w:r>
      <w:proofErr w:type="spellEnd"/>
      <w:r>
        <w:rPr>
          <w:sz w:val="24"/>
          <w:szCs w:val="24"/>
        </w:rPr>
        <w:t xml:space="preserve"> результатах образовательного </w:t>
      </w:r>
      <w:r>
        <w:rPr>
          <w:sz w:val="24"/>
          <w:szCs w:val="24"/>
        </w:rPr>
        <w:lastRenderedPageBreak/>
        <w:t>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Универсальными компетенциями</w:t>
      </w:r>
      <w:r>
        <w:rPr>
          <w:sz w:val="24"/>
          <w:szCs w:val="24"/>
        </w:rPr>
        <w:t xml:space="preserve"> учащихся на этапе начального общего образования по физической культуре являются: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умения организовывать собственную деятельность, выбирать и использовать средства для достижения ее цели;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Личностными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результатами</w:t>
      </w:r>
      <w:r>
        <w:rPr>
          <w:sz w:val="24"/>
          <w:szCs w:val="24"/>
        </w:rPr>
        <w:t xml:space="preserve"> освоения учащимися содержания программы по физической культуре являются следующие умения: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проявлять дисциплинированность, трудолюбие и упорство в достижении поставленных целей;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оказывать бескорыстную помощь своим сверстникам, находить с ними общий язык и общие интересы.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Метапредметными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результатами</w:t>
      </w:r>
      <w:r>
        <w:rPr>
          <w:sz w:val="24"/>
          <w:szCs w:val="24"/>
        </w:rPr>
        <w:t xml:space="preserve"> освоения учащимися содержания программы по физической культуре являются следующие умения: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находить ошибки при выполнении учебных заданий, отбирать способы их исправления;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обеспечивать защиту и сохранность природы во время активного отдыха и занятий физической культурой;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планировать собственную деятельность, распределять нагрузку и отдых в процессе ее выполнения;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оценивать красоту телосложения и осанки, сравнивать их с эталонными образцами;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C442DB" w:rsidRDefault="00C442DB" w:rsidP="00C442DB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Предметными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результатами</w:t>
      </w:r>
      <w:r>
        <w:rPr>
          <w:sz w:val="24"/>
          <w:szCs w:val="24"/>
        </w:rPr>
        <w:t xml:space="preserve"> освоения учащимися содержания программы по физической культуре являются следующие умения: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излагать факты истории развития физической культуры,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характеризовать ее роль и значение в жизнедеятельности человека, связь с трудовой и военной деятельностью;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— 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бережно обращаться с инвентарем и оборудованием, соблюдать требования техники безопасности к местам проведения;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взаимодействовать со сверстниками по правилам проведения подвижных игр и соревнований;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— подавать строевые команды, вести подсчет при выполнении </w:t>
      </w:r>
      <w:proofErr w:type="spellStart"/>
      <w:r>
        <w:rPr>
          <w:sz w:val="24"/>
          <w:szCs w:val="24"/>
        </w:rPr>
        <w:t>общеразвивающих</w:t>
      </w:r>
      <w:proofErr w:type="spellEnd"/>
      <w:r>
        <w:rPr>
          <w:sz w:val="24"/>
          <w:szCs w:val="24"/>
        </w:rPr>
        <w:t xml:space="preserve"> упражнений;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— выполнять акробатические и гимнастические комбинации на высоком </w:t>
      </w:r>
      <w:proofErr w:type="gramStart"/>
      <w:r>
        <w:rPr>
          <w:sz w:val="24"/>
          <w:szCs w:val="24"/>
        </w:rPr>
        <w:t>техничном уровне</w:t>
      </w:r>
      <w:proofErr w:type="gramEnd"/>
      <w:r>
        <w:rPr>
          <w:sz w:val="24"/>
          <w:szCs w:val="24"/>
        </w:rPr>
        <w:t>, характеризовать признаки техничного исполнения;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C442DB" w:rsidRDefault="00C442DB" w:rsidP="00C442DB">
      <w:pPr>
        <w:jc w:val="both"/>
        <w:rPr>
          <w:sz w:val="24"/>
          <w:szCs w:val="24"/>
        </w:rPr>
      </w:pPr>
      <w:r>
        <w:rPr>
          <w:sz w:val="24"/>
          <w:szCs w:val="24"/>
        </w:rPr>
        <w:t>— 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C442DB" w:rsidRDefault="00C442DB" w:rsidP="005D57E8">
      <w:pPr>
        <w:rPr>
          <w:b/>
          <w:sz w:val="24"/>
          <w:szCs w:val="24"/>
        </w:rPr>
      </w:pPr>
    </w:p>
    <w:p w:rsidR="00257CCA" w:rsidRDefault="00257CCA" w:rsidP="00257CCA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Тематическое планирование с определением основных видов деятельности обучающихся</w:t>
      </w:r>
    </w:p>
    <w:tbl>
      <w:tblPr>
        <w:tblW w:w="51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9"/>
        <w:gridCol w:w="1542"/>
        <w:gridCol w:w="1013"/>
        <w:gridCol w:w="2975"/>
        <w:gridCol w:w="990"/>
        <w:gridCol w:w="3401"/>
      </w:tblGrid>
      <w:tr w:rsidR="00257CCA" w:rsidTr="005D57E8">
        <w:trPr>
          <w:trHeight w:val="315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</w:p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0"/>
                <w:szCs w:val="24"/>
                <w:lang w:eastAsia="en-US"/>
              </w:rPr>
              <w:t>п</w:t>
            </w:r>
            <w:proofErr w:type="gramEnd"/>
            <w:r>
              <w:rPr>
                <w:sz w:val="20"/>
                <w:szCs w:val="24"/>
                <w:lang w:eastAsia="en-US"/>
              </w:rPr>
              <w:t>/п</w:t>
            </w:r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</w:p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Виды программного материала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Кол-во часов (уроков)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Характеристика основных видов деятельности учащихся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Кол-во часов (уроков)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Характеристика основных видов деятельности учащихся</w:t>
            </w:r>
          </w:p>
        </w:tc>
      </w:tr>
      <w:tr w:rsidR="00257CCA" w:rsidTr="005D57E8">
        <w:trPr>
          <w:trHeight w:val="135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CCA" w:rsidRDefault="00257CCA">
            <w:pPr>
              <w:rPr>
                <w:sz w:val="20"/>
                <w:szCs w:val="24"/>
                <w:lang w:eastAsia="en-US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CCA" w:rsidRDefault="00257CCA">
            <w:pPr>
              <w:rPr>
                <w:sz w:val="20"/>
                <w:szCs w:val="24"/>
                <w:lang w:eastAsia="en-US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Класс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Класс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</w:p>
        </w:tc>
      </w:tr>
      <w:tr w:rsidR="00257CCA" w:rsidTr="005D57E8">
        <w:trPr>
          <w:trHeight w:val="326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CCA" w:rsidRDefault="00257CCA">
            <w:pPr>
              <w:rPr>
                <w:sz w:val="20"/>
                <w:szCs w:val="24"/>
                <w:lang w:eastAsia="en-US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CCA" w:rsidRDefault="00257CCA">
            <w:pPr>
              <w:rPr>
                <w:sz w:val="20"/>
                <w:szCs w:val="24"/>
                <w:lang w:eastAsia="en-US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1</w:t>
            </w:r>
            <w:r w:rsidR="00BA57C0">
              <w:rPr>
                <w:sz w:val="20"/>
                <w:szCs w:val="24"/>
                <w:lang w:val="en-US" w:eastAsia="en-US"/>
              </w:rPr>
              <w:t xml:space="preserve"> </w:t>
            </w:r>
            <w:r w:rsidR="0003182A">
              <w:rPr>
                <w:sz w:val="20"/>
                <w:szCs w:val="24"/>
                <w:lang w:eastAsia="en-US"/>
              </w:rPr>
              <w:t>доп.</w:t>
            </w:r>
            <w:r w:rsidR="005D57E8">
              <w:rPr>
                <w:sz w:val="20"/>
                <w:szCs w:val="24"/>
                <w:lang w:eastAsia="en-US"/>
              </w:rPr>
              <w:t xml:space="preserve">, 1 </w:t>
            </w:r>
            <w:proofErr w:type="spellStart"/>
            <w:r>
              <w:rPr>
                <w:sz w:val="20"/>
                <w:szCs w:val="24"/>
                <w:lang w:eastAsia="en-US"/>
              </w:rPr>
              <w:t>реч</w:t>
            </w:r>
            <w:proofErr w:type="spellEnd"/>
            <w:r>
              <w:rPr>
                <w:sz w:val="20"/>
                <w:szCs w:val="24"/>
                <w:lang w:eastAsia="en-US"/>
              </w:rPr>
              <w:t>.</w:t>
            </w:r>
            <w:r w:rsidR="005D57E8">
              <w:rPr>
                <w:sz w:val="20"/>
                <w:szCs w:val="24"/>
                <w:lang w:eastAsia="en-US"/>
              </w:rPr>
              <w:t xml:space="preserve"> </w:t>
            </w:r>
            <w:proofErr w:type="spellStart"/>
            <w:r w:rsidR="005D57E8">
              <w:rPr>
                <w:sz w:val="20"/>
                <w:szCs w:val="24"/>
                <w:lang w:eastAsia="en-US"/>
              </w:rPr>
              <w:t>кл</w:t>
            </w:r>
            <w:proofErr w:type="spellEnd"/>
            <w:r w:rsidR="005D57E8">
              <w:rPr>
                <w:sz w:val="20"/>
                <w:szCs w:val="24"/>
                <w:lang w:eastAsia="en-US"/>
              </w:rPr>
              <w:t>.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03182A" w:rsidP="005D57E8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2</w:t>
            </w:r>
            <w:r w:rsidR="005D57E8">
              <w:rPr>
                <w:sz w:val="20"/>
                <w:szCs w:val="24"/>
                <w:lang w:eastAsia="en-US"/>
              </w:rPr>
              <w:t xml:space="preserve">, 3, </w:t>
            </w:r>
            <w:r>
              <w:rPr>
                <w:sz w:val="20"/>
                <w:szCs w:val="24"/>
                <w:lang w:eastAsia="en-US"/>
              </w:rPr>
              <w:t>4</w:t>
            </w:r>
            <w:r w:rsidR="00257CCA">
              <w:rPr>
                <w:sz w:val="20"/>
                <w:szCs w:val="24"/>
                <w:lang w:eastAsia="en-US"/>
              </w:rPr>
              <w:t xml:space="preserve"> </w:t>
            </w:r>
            <w:proofErr w:type="spellStart"/>
            <w:r w:rsidR="00257CCA">
              <w:rPr>
                <w:sz w:val="20"/>
                <w:szCs w:val="24"/>
                <w:lang w:eastAsia="en-US"/>
              </w:rPr>
              <w:t>реч</w:t>
            </w:r>
            <w:proofErr w:type="spellEnd"/>
            <w:r w:rsidR="00257CCA">
              <w:rPr>
                <w:sz w:val="20"/>
                <w:szCs w:val="24"/>
                <w:lang w:eastAsia="en-US"/>
              </w:rPr>
              <w:t>.</w:t>
            </w:r>
            <w:r w:rsidR="005D57E8">
              <w:rPr>
                <w:sz w:val="20"/>
                <w:szCs w:val="24"/>
                <w:lang w:eastAsia="en-US"/>
              </w:rPr>
              <w:t xml:space="preserve"> </w:t>
            </w:r>
            <w:proofErr w:type="spellStart"/>
            <w:r w:rsidR="005D57E8">
              <w:rPr>
                <w:sz w:val="20"/>
                <w:szCs w:val="24"/>
                <w:lang w:eastAsia="en-US"/>
              </w:rPr>
              <w:t>кл</w:t>
            </w:r>
            <w:proofErr w:type="spellEnd"/>
            <w:r w:rsidR="005D57E8">
              <w:rPr>
                <w:sz w:val="20"/>
                <w:szCs w:val="24"/>
                <w:lang w:eastAsia="en-US"/>
              </w:rPr>
              <w:t>.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</w:p>
        </w:tc>
      </w:tr>
      <w:tr w:rsidR="00257CCA" w:rsidTr="005D57E8">
        <w:trPr>
          <w:trHeight w:val="304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 w:rsidP="00257CCA">
            <w:pPr>
              <w:numPr>
                <w:ilvl w:val="0"/>
                <w:numId w:val="8"/>
              </w:num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Основы знаний о физической культуре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В процессе урока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В процессе урока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</w:p>
        </w:tc>
      </w:tr>
      <w:tr w:rsidR="00257CCA" w:rsidTr="005D57E8">
        <w:trPr>
          <w:trHeight w:val="294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 w:rsidP="00257CCA">
            <w:pPr>
              <w:numPr>
                <w:ilvl w:val="0"/>
                <w:numId w:val="8"/>
              </w:num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Подвижные игры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18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Игры с элементами строя и общеразвивающих упражнений, с бегом и метанием, лазаньем и </w:t>
            </w:r>
            <w:proofErr w:type="spellStart"/>
            <w:r>
              <w:rPr>
                <w:sz w:val="20"/>
                <w:lang w:eastAsia="en-US"/>
              </w:rPr>
              <w:t>перелезанием</w:t>
            </w:r>
            <w:proofErr w:type="spellEnd"/>
            <w:r>
              <w:rPr>
                <w:sz w:val="20"/>
                <w:lang w:eastAsia="en-US"/>
              </w:rPr>
              <w:t xml:space="preserve">, </w:t>
            </w:r>
            <w:proofErr w:type="spellStart"/>
            <w:r>
              <w:rPr>
                <w:sz w:val="20"/>
                <w:lang w:eastAsia="en-US"/>
              </w:rPr>
              <w:t>подлезанием</w:t>
            </w:r>
            <w:proofErr w:type="spellEnd"/>
            <w:r>
              <w:rPr>
                <w:sz w:val="20"/>
                <w:lang w:eastAsia="en-US"/>
              </w:rPr>
              <w:t xml:space="preserve">, сохранением равновесия, прыжками: </w:t>
            </w:r>
            <w:proofErr w:type="gramStart"/>
            <w:r>
              <w:rPr>
                <w:sz w:val="20"/>
                <w:lang w:eastAsia="en-US"/>
              </w:rPr>
              <w:t xml:space="preserve">«У ребят порядок строгий», «К своим флажкам», «Перемена мест», «Совушка», «Смотри сигнал», «Парашютисты», «Салки», «Ноги от земли», «Погрузка арбузов», «Белые медведи», «Угадай кто», «Посадка и сбор картофеля», «Гонка мяча в колоннах и шеренгах», «День и ночь», «Кто обгонит», «Кто дальше бросит», «Метко в цель», эстафеты с бегом и </w:t>
            </w:r>
            <w:r>
              <w:rPr>
                <w:sz w:val="20"/>
                <w:lang w:eastAsia="en-US"/>
              </w:rPr>
              <w:lastRenderedPageBreak/>
              <w:t>переносом предметов.</w:t>
            </w:r>
            <w:proofErr w:type="gramEnd"/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Игры с элементами строя и общеразвивающих упражнений, с бегом, прыжками, метанием, лазаньем, </w:t>
            </w:r>
            <w:proofErr w:type="spellStart"/>
            <w:r>
              <w:rPr>
                <w:sz w:val="20"/>
                <w:lang w:eastAsia="en-US"/>
              </w:rPr>
              <w:t>перелезанием</w:t>
            </w:r>
            <w:proofErr w:type="spellEnd"/>
            <w:r>
              <w:rPr>
                <w:sz w:val="20"/>
                <w:lang w:eastAsia="en-US"/>
              </w:rPr>
              <w:t xml:space="preserve">, </w:t>
            </w:r>
            <w:proofErr w:type="spellStart"/>
            <w:r>
              <w:rPr>
                <w:sz w:val="20"/>
                <w:lang w:eastAsia="en-US"/>
              </w:rPr>
              <w:t>подлезанием</w:t>
            </w:r>
            <w:proofErr w:type="spellEnd"/>
            <w:r>
              <w:rPr>
                <w:sz w:val="20"/>
                <w:lang w:eastAsia="en-US"/>
              </w:rPr>
              <w:t>, сохранением равновесия, малыми и большими мячами: «</w:t>
            </w:r>
            <w:proofErr w:type="gramStart"/>
            <w:r>
              <w:rPr>
                <w:sz w:val="20"/>
                <w:lang w:eastAsia="en-US"/>
              </w:rPr>
              <w:t>Лишний</w:t>
            </w:r>
            <w:proofErr w:type="gramEnd"/>
            <w:r>
              <w:rPr>
                <w:sz w:val="20"/>
                <w:lang w:eastAsia="en-US"/>
              </w:rPr>
              <w:t xml:space="preserve"> на прогулке», «Попрыгунчики-воробушки», «Подвижная цель», «Верёвочка под ногами», «Охотники и утки», «Салки», эстафеты с бегом, лазаньем, прыжками и переносом предметов. </w:t>
            </w:r>
          </w:p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Усложнённые варианты игр из программы 1 класса: </w:t>
            </w:r>
            <w:proofErr w:type="gramStart"/>
            <w:r>
              <w:rPr>
                <w:sz w:val="20"/>
                <w:lang w:eastAsia="en-US"/>
              </w:rPr>
              <w:t xml:space="preserve">«Мы весёлые ребята», «Кот и мыши», «Волк во рву», «Зайцы, сторож, Жучка», «Фигуры», «Команда быстроногих», </w:t>
            </w:r>
            <w:r>
              <w:rPr>
                <w:sz w:val="20"/>
                <w:lang w:eastAsia="en-US"/>
              </w:rPr>
              <w:lastRenderedPageBreak/>
              <w:t>эстафеты «Кто быстрее», «Гонка мяча в колоннах и шеренгах», «Невод», «Кто обгонит», «Кто дальше бросит», «Метко в цель», «Альпинисты», «Прыжки по кочкам», «Пустое место», «Караси и щука», «Передал-садись».</w:t>
            </w:r>
            <w:proofErr w:type="gramEnd"/>
          </w:p>
        </w:tc>
      </w:tr>
      <w:tr w:rsidR="00257CCA" w:rsidTr="005D57E8">
        <w:trPr>
          <w:trHeight w:val="311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 w:rsidP="00257CCA">
            <w:pPr>
              <w:numPr>
                <w:ilvl w:val="0"/>
                <w:numId w:val="8"/>
              </w:num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 xml:space="preserve">Гимнастика 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18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Построение в шеренгу, круг, колонну, парами; обучение навыкам правильной ходьбы и бега; повороты на месте направо, налево. </w:t>
            </w:r>
            <w:proofErr w:type="gramStart"/>
            <w:r>
              <w:rPr>
                <w:sz w:val="20"/>
                <w:lang w:eastAsia="en-US"/>
              </w:rPr>
              <w:t>Поднимание и опускание рук вперёд, назад, вверх и в стороны; сгибание и разгибание рук в локтевом и лучезапястном суставах; стоя в основной стойке, Встать спиной к стене, касаясь затылком, лопатками, плечами, ягодицами и пятками, отойти от стены, затем ввернуться в исходное положение; стоя спиной к стене, поднимание рук в стороны и вверх;</w:t>
            </w:r>
            <w:proofErr w:type="gramEnd"/>
            <w:r>
              <w:rPr>
                <w:sz w:val="20"/>
                <w:lang w:eastAsia="en-US"/>
              </w:rPr>
              <w:t xml:space="preserve"> наклон вперёд с прогнутой спиной и возвращение в исходное положение (руки на поясе, в стороны, за голову, вперёд)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Построение в круг из колонны по одному, построение из одной шеренги в две; повороты направо, налево, кругом; выполнение команд: «Становись!», «Равняйсь!», «шагом марш!», «Стой!»; размыкание приставными шагами; начало ходьбы с левой ноги. </w:t>
            </w:r>
          </w:p>
        </w:tc>
      </w:tr>
      <w:tr w:rsidR="00257CCA" w:rsidTr="005D57E8">
        <w:trPr>
          <w:trHeight w:val="30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 w:rsidP="00257CCA">
            <w:pPr>
              <w:numPr>
                <w:ilvl w:val="0"/>
                <w:numId w:val="8"/>
              </w:num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Легкая атлетика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21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proofErr w:type="gramStart"/>
            <w:r>
              <w:rPr>
                <w:sz w:val="20"/>
                <w:lang w:eastAsia="en-US"/>
              </w:rPr>
              <w:t>Ходьба широким свободным шагом с сохранением правильной осанки; ходьба с различными положениями и движениями рук; ходьба на носках и пятках с различными движениями рук; ходьба с остановкой по сигналу; бег с сохранением правильной осанки, бег в чередовании с ходьбой на расстояние до 100 м; бег в прямом направлении от одной стенки зала до другой;</w:t>
            </w:r>
            <w:proofErr w:type="gramEnd"/>
            <w:r>
              <w:rPr>
                <w:sz w:val="20"/>
                <w:lang w:eastAsia="en-US"/>
              </w:rPr>
              <w:t xml:space="preserve"> бег из различных исходных положений (стоя, сидя, лёжа); бег парами.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lang w:eastAsia="en-US"/>
              </w:rPr>
              <w:t xml:space="preserve">Ходьба на носках, пятках, в </w:t>
            </w:r>
            <w:proofErr w:type="spellStart"/>
            <w:r>
              <w:rPr>
                <w:sz w:val="20"/>
                <w:lang w:eastAsia="en-US"/>
              </w:rPr>
              <w:t>полуприсяде</w:t>
            </w:r>
            <w:proofErr w:type="spellEnd"/>
            <w:r>
              <w:rPr>
                <w:sz w:val="20"/>
                <w:lang w:eastAsia="en-US"/>
              </w:rPr>
              <w:t>, с высоким подниманием бедра, на носках по «коридору» шириной 40 см; начало ходьбы с левой ноги</w:t>
            </w:r>
            <w:proofErr w:type="gramStart"/>
            <w:r>
              <w:rPr>
                <w:sz w:val="20"/>
                <w:lang w:eastAsia="en-US"/>
              </w:rPr>
              <w:t>4</w:t>
            </w:r>
            <w:proofErr w:type="gramEnd"/>
            <w:r>
              <w:rPr>
                <w:sz w:val="20"/>
                <w:lang w:eastAsia="en-US"/>
              </w:rPr>
              <w:t xml:space="preserve"> бег широким шагом в «коридоре», на носках; бег на скорость на отрезке до 30 м; челночный бег на отрезке до 30 м; бег из различных исходных положений (из упора на коленях, из упора присев, из положений лёжа на животе, сидя спиной по направлению бега); бег в медленном темпе до 1,5 мин.</w:t>
            </w:r>
          </w:p>
        </w:tc>
      </w:tr>
      <w:tr w:rsidR="00257CCA" w:rsidTr="005D57E8">
        <w:trPr>
          <w:trHeight w:val="309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 w:rsidP="00257CCA">
            <w:pPr>
              <w:numPr>
                <w:ilvl w:val="0"/>
                <w:numId w:val="8"/>
              </w:num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Лыжная подготовка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18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proofErr w:type="gramStart"/>
            <w:r>
              <w:rPr>
                <w:sz w:val="20"/>
                <w:lang w:eastAsia="en-US"/>
              </w:rPr>
              <w:t>Практическое ознакомление с одеждой, обувью, лыжами, палками, простейшим уходом за лыжным инвентарём; построение в шеренгу с лыжами в руках; построение в колонну по одному с лыжами в руках; переноска лыж в руках; надевание лыж; повороты на месте с переступанием вокруг пяток лыж; передвижение на лыжах ступающим шагом без палок; передвижение скользящим шагом по лыжне с палками;</w:t>
            </w:r>
            <w:proofErr w:type="gramEnd"/>
            <w:r>
              <w:rPr>
                <w:sz w:val="20"/>
                <w:lang w:eastAsia="en-US"/>
              </w:rPr>
              <w:t xml:space="preserve"> спуск на лыжах с уклона до 10°; подъём на лыжах по склону ступающим шагом; передвижение на лыжах с палками в медленном темпе </w:t>
            </w:r>
            <w:r>
              <w:rPr>
                <w:sz w:val="20"/>
                <w:lang w:eastAsia="en-US"/>
              </w:rPr>
              <w:lastRenderedPageBreak/>
              <w:t>на расстояние до 400-500 м; катание на санках.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proofErr w:type="gramStart"/>
            <w:r>
              <w:rPr>
                <w:sz w:val="20"/>
                <w:lang w:eastAsia="en-US"/>
              </w:rPr>
              <w:t>Построение из шеренги в шеренгу с лыжами в руках; передвижение с лыжами под рукой; передвижение с лыжами на плече; поворот на месте вокруг носков лыж; передвижение ступающим и скользящим шагом по лыжне; спуск со склонов в низкой стойке, в основной стойке; подъём по склону наискось и прямо «лесенкой»; передвижение на лыжах в медленном темпе на отрезке до 1 км;</w:t>
            </w:r>
            <w:proofErr w:type="gramEnd"/>
            <w:r>
              <w:rPr>
                <w:sz w:val="20"/>
                <w:lang w:eastAsia="en-US"/>
              </w:rPr>
              <w:t xml:space="preserve"> передвижение на лыжах на скорость на отрезке 40-60 м; игры «Кто дальше», «Быстрый лыжник», «Кто быстрее».</w:t>
            </w:r>
          </w:p>
        </w:tc>
      </w:tr>
      <w:tr w:rsidR="00257CCA" w:rsidTr="005D57E8">
        <w:trPr>
          <w:trHeight w:val="309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 w:rsidP="00257CCA">
            <w:pPr>
              <w:numPr>
                <w:ilvl w:val="0"/>
                <w:numId w:val="8"/>
              </w:num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Подвижные игры на основе баскетбола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sz w:val="20"/>
                <w:szCs w:val="24"/>
                <w:lang w:eastAsia="en-US"/>
              </w:rPr>
            </w:pPr>
            <w:r>
              <w:rPr>
                <w:sz w:val="20"/>
                <w:szCs w:val="24"/>
                <w:lang w:eastAsia="en-US"/>
              </w:rPr>
              <w:t>24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Бросок мяча снизу на месте. Ловля и передача мяча в движении. Ведение на месте правой (левой) рукой. Броски в цель (кольцо). Эстафеты. Игры: «Попади в обруч»,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Style2"/>
              <w:spacing w:line="240" w:lineRule="auto"/>
              <w:ind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Бросок мяча снизу на месте. Ловля и передача мяча в движении. Ведение на месте правой (левой) рукой. Броски в цель (кольцо). Эстафеты. Игры: «Попади в обруч», «Мяч среднему», «Передал - садись», «Мяч соседу», «Передача мяча в колоннах», «Мяч в корзину», Игра в мини-баскетбол, «Школа мяча», «Гонка мячей по кругу».</w:t>
            </w:r>
          </w:p>
        </w:tc>
      </w:tr>
      <w:tr w:rsidR="00257CCA" w:rsidTr="005D57E8">
        <w:trPr>
          <w:trHeight w:val="192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rPr>
                <w:sz w:val="20"/>
                <w:szCs w:val="24"/>
                <w:lang w:eastAsia="en-US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rPr>
                <w:b/>
                <w:sz w:val="20"/>
                <w:szCs w:val="24"/>
                <w:lang w:eastAsia="en-US"/>
              </w:rPr>
            </w:pPr>
            <w:r>
              <w:rPr>
                <w:b/>
                <w:sz w:val="20"/>
                <w:szCs w:val="24"/>
                <w:lang w:eastAsia="en-US"/>
              </w:rPr>
              <w:t xml:space="preserve">Итого 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b/>
                <w:sz w:val="20"/>
                <w:szCs w:val="24"/>
                <w:lang w:eastAsia="en-US"/>
              </w:rPr>
            </w:pPr>
            <w:r>
              <w:rPr>
                <w:b/>
                <w:sz w:val="20"/>
                <w:szCs w:val="24"/>
                <w:lang w:eastAsia="en-US"/>
              </w:rPr>
              <w:t>99 ч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jc w:val="center"/>
              <w:rPr>
                <w:b/>
                <w:sz w:val="20"/>
                <w:szCs w:val="24"/>
                <w:lang w:eastAsia="en-US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spacing w:line="256" w:lineRule="auto"/>
              <w:jc w:val="center"/>
              <w:rPr>
                <w:b/>
                <w:sz w:val="20"/>
                <w:szCs w:val="24"/>
                <w:lang w:eastAsia="en-US"/>
              </w:rPr>
            </w:pPr>
            <w:r>
              <w:rPr>
                <w:b/>
                <w:sz w:val="20"/>
                <w:szCs w:val="24"/>
                <w:lang w:eastAsia="en-US"/>
              </w:rPr>
              <w:t>102 ч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spacing w:line="256" w:lineRule="auto"/>
              <w:jc w:val="center"/>
              <w:rPr>
                <w:b/>
                <w:sz w:val="20"/>
                <w:szCs w:val="24"/>
                <w:lang w:eastAsia="en-US"/>
              </w:rPr>
            </w:pPr>
          </w:p>
        </w:tc>
      </w:tr>
    </w:tbl>
    <w:p w:rsidR="00C442DB" w:rsidRDefault="00C442DB" w:rsidP="00C442DB">
      <w:pPr>
        <w:pStyle w:val="Style2"/>
        <w:ind w:firstLine="709"/>
        <w:rPr>
          <w:b/>
        </w:rPr>
      </w:pPr>
      <w:r>
        <w:rPr>
          <w:b/>
        </w:rPr>
        <w:t>Система оценки</w:t>
      </w:r>
    </w:p>
    <w:p w:rsidR="00C442DB" w:rsidRDefault="00C442DB" w:rsidP="00C442DB">
      <w:pPr>
        <w:pStyle w:val="Style2"/>
        <w:ind w:firstLine="0"/>
      </w:pPr>
      <w:r>
        <w:t xml:space="preserve">Оценка знаний и умений учащихся по физической культуре: в 1 </w:t>
      </w:r>
      <w:proofErr w:type="gramStart"/>
      <w:r>
        <w:t>дополнительном</w:t>
      </w:r>
      <w:proofErr w:type="gramEnd"/>
      <w:r>
        <w:t xml:space="preserve"> </w:t>
      </w:r>
      <w:r w:rsidR="005D57E8">
        <w:t xml:space="preserve">и 1 </w:t>
      </w:r>
      <w:r>
        <w:t>речев</w:t>
      </w:r>
      <w:r w:rsidR="005D57E8">
        <w:t>ых</w:t>
      </w:r>
      <w:r>
        <w:t xml:space="preserve"> класс</w:t>
      </w:r>
      <w:r w:rsidR="005D57E8">
        <w:t>ах</w:t>
      </w:r>
      <w:r>
        <w:t xml:space="preserve"> - </w:t>
      </w:r>
      <w:proofErr w:type="spellStart"/>
      <w:r>
        <w:t>безоценочная</w:t>
      </w:r>
      <w:proofErr w:type="spellEnd"/>
      <w:r>
        <w:t xml:space="preserve"> система.</w:t>
      </w:r>
    </w:p>
    <w:p w:rsidR="00C442DB" w:rsidRDefault="00C442DB" w:rsidP="00C442DB">
      <w:pPr>
        <w:pStyle w:val="a4"/>
        <w:autoSpaceDE w:val="0"/>
        <w:autoSpaceDN w:val="0"/>
        <w:adjustRightInd w:val="0"/>
        <w:spacing w:before="0" w:beforeAutospacing="0" w:after="200" w:afterAutospacing="0" w:line="276" w:lineRule="auto"/>
        <w:contextualSpacing/>
        <w:rPr>
          <w:rFonts w:eastAsia="TimesNewRomanPS-BoldMT"/>
          <w:b/>
          <w:lang w:eastAsia="en-US"/>
        </w:rPr>
      </w:pPr>
    </w:p>
    <w:p w:rsidR="00257CCA" w:rsidRDefault="00257CCA" w:rsidP="00257CCA">
      <w:pPr>
        <w:pStyle w:val="a4"/>
        <w:autoSpaceDE w:val="0"/>
        <w:autoSpaceDN w:val="0"/>
        <w:adjustRightInd w:val="0"/>
        <w:spacing w:before="0" w:beforeAutospacing="0" w:after="200" w:afterAutospacing="0" w:line="276" w:lineRule="auto"/>
        <w:ind w:left="360"/>
        <w:contextualSpacing/>
        <w:rPr>
          <w:rFonts w:eastAsia="TimesNewRomanPS-BoldMT"/>
          <w:b/>
          <w:lang w:eastAsia="en-US"/>
        </w:rPr>
      </w:pPr>
      <w:r>
        <w:rPr>
          <w:rFonts w:eastAsia="TimesNewRomanPS-BoldMT"/>
          <w:b/>
          <w:lang w:eastAsia="en-US"/>
        </w:rPr>
        <w:t>УЧЕБНО-МЕТОДИЧЕСКОЕ И МАТЕРИАЛЬНО-ТЕХНИЧЕСКОЕ ОБЕСПЕЧЕНИЕ</w:t>
      </w:r>
    </w:p>
    <w:p w:rsidR="00257CCA" w:rsidRDefault="00257CCA" w:rsidP="00257CCA">
      <w:pPr>
        <w:pStyle w:val="a4"/>
        <w:autoSpaceDE w:val="0"/>
        <w:autoSpaceDN w:val="0"/>
        <w:adjustRightInd w:val="0"/>
        <w:spacing w:before="0" w:beforeAutospacing="0" w:after="200" w:afterAutospacing="0" w:line="276" w:lineRule="auto"/>
        <w:ind w:left="360"/>
        <w:contextualSpacing/>
        <w:rPr>
          <w:rFonts w:eastAsia="TimesNewRomanPS-BoldMT"/>
          <w:b/>
          <w:i/>
          <w:iCs/>
          <w:lang w:eastAsia="en-US"/>
        </w:rPr>
      </w:pPr>
      <w:r>
        <w:rPr>
          <w:rFonts w:eastAsia="TimesNewRomanPS-BoldMT"/>
          <w:b/>
          <w:i/>
          <w:iCs/>
          <w:lang w:eastAsia="en-US"/>
        </w:rPr>
        <w:t>Информационно-методическое сопровождение для 1 класса:</w:t>
      </w:r>
    </w:p>
    <w:p w:rsidR="00257CCA" w:rsidRDefault="00257CCA" w:rsidP="00257CCA">
      <w:pPr>
        <w:pStyle w:val="a4"/>
        <w:autoSpaceDE w:val="0"/>
        <w:autoSpaceDN w:val="0"/>
        <w:adjustRightInd w:val="0"/>
        <w:spacing w:before="0" w:beforeAutospacing="0" w:after="200" w:afterAutospacing="0" w:line="276" w:lineRule="auto"/>
        <w:ind w:left="360"/>
        <w:contextualSpacing/>
        <w:rPr>
          <w:rFonts w:eastAsia="TimesNewRomanPS-BoldMT"/>
          <w:color w:val="00000A"/>
          <w:lang w:eastAsia="en-US"/>
        </w:rPr>
      </w:pPr>
      <w:r>
        <w:rPr>
          <w:rFonts w:eastAsia="TimesNewRomanPS-BoldMT"/>
          <w:color w:val="00000A"/>
          <w:lang w:eastAsia="en-US"/>
        </w:rPr>
        <w:t xml:space="preserve">1. Лях В. И. Физическая культура: 1—4 </w:t>
      </w:r>
      <w:proofErr w:type="spellStart"/>
      <w:r>
        <w:rPr>
          <w:rFonts w:eastAsia="TimesNewRomanPS-BoldMT"/>
          <w:color w:val="00000A"/>
          <w:lang w:eastAsia="en-US"/>
        </w:rPr>
        <w:t>кл</w:t>
      </w:r>
      <w:proofErr w:type="spellEnd"/>
      <w:r>
        <w:rPr>
          <w:rFonts w:eastAsia="TimesNewRomanPS-BoldMT"/>
          <w:color w:val="00000A"/>
          <w:lang w:eastAsia="en-US"/>
        </w:rPr>
        <w:t>. — М.: Просвещение, 2016.</w:t>
      </w:r>
    </w:p>
    <w:p w:rsidR="00257CCA" w:rsidRDefault="00257CCA" w:rsidP="00257CCA">
      <w:pPr>
        <w:pStyle w:val="a4"/>
        <w:autoSpaceDE w:val="0"/>
        <w:autoSpaceDN w:val="0"/>
        <w:adjustRightInd w:val="0"/>
        <w:spacing w:before="0" w:beforeAutospacing="0" w:after="200" w:afterAutospacing="0" w:line="276" w:lineRule="auto"/>
        <w:ind w:left="360"/>
        <w:contextualSpacing/>
        <w:rPr>
          <w:rFonts w:eastAsia="TimesNewRomanPS-BoldMT"/>
          <w:color w:val="00000A"/>
          <w:lang w:eastAsia="en-US"/>
        </w:rPr>
      </w:pPr>
      <w:r>
        <w:rPr>
          <w:rFonts w:eastAsia="TimesNewRomanPS-BoldMT"/>
          <w:color w:val="00000A"/>
          <w:lang w:eastAsia="en-US"/>
        </w:rPr>
        <w:t>2. Мой друг — физкультура. 1—4 классы</w:t>
      </w:r>
      <w:proofErr w:type="gramStart"/>
      <w:r>
        <w:rPr>
          <w:rFonts w:eastAsia="TimesNewRomanPS-BoldMT"/>
          <w:color w:val="00000A"/>
          <w:lang w:eastAsia="en-US"/>
        </w:rPr>
        <w:t xml:space="preserve"> / П</w:t>
      </w:r>
      <w:proofErr w:type="gramEnd"/>
      <w:r>
        <w:rPr>
          <w:rFonts w:eastAsia="TimesNewRomanPS-BoldMT"/>
          <w:color w:val="00000A"/>
          <w:lang w:eastAsia="en-US"/>
        </w:rPr>
        <w:t>од ред. В.И. Ляха. — М.: Просвещение.</w:t>
      </w:r>
    </w:p>
    <w:p w:rsidR="00257CCA" w:rsidRDefault="00257CCA" w:rsidP="00257CCA">
      <w:pPr>
        <w:pStyle w:val="a4"/>
        <w:autoSpaceDE w:val="0"/>
        <w:autoSpaceDN w:val="0"/>
        <w:adjustRightInd w:val="0"/>
        <w:spacing w:before="0" w:beforeAutospacing="0" w:after="200" w:afterAutospacing="0" w:line="276" w:lineRule="auto"/>
        <w:ind w:firstLine="360"/>
        <w:contextualSpacing/>
        <w:rPr>
          <w:rFonts w:eastAsia="TimesNewRomanPS-BoldMT"/>
          <w:color w:val="00000A"/>
          <w:lang w:eastAsia="en-US"/>
        </w:rPr>
      </w:pPr>
      <w:r>
        <w:rPr>
          <w:rFonts w:eastAsia="Calibri"/>
          <w:lang w:eastAsia="en-US"/>
        </w:rPr>
        <w:t>Для учителя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Ананьева Н.А., </w:t>
      </w:r>
      <w:hyperlink r:id="rId9" w:history="1">
        <w:r>
          <w:rPr>
            <w:rStyle w:val="highlight"/>
            <w:rFonts w:eastAsia="Calibri"/>
            <w:iCs/>
            <w:lang w:eastAsia="en-US"/>
          </w:rPr>
          <w:t>Ямпольская</w:t>
        </w:r>
      </w:hyperlink>
      <w:r>
        <w:rPr>
          <w:rFonts w:eastAsia="Calibri"/>
          <w:iCs/>
          <w:lang w:eastAsia="en-US"/>
        </w:rPr>
        <w:t xml:space="preserve"> Ю.А.</w:t>
      </w:r>
      <w:r>
        <w:rPr>
          <w:rFonts w:eastAsia="Calibri"/>
          <w:lang w:eastAsia="en-US"/>
        </w:rPr>
        <w:t xml:space="preserve"> </w:t>
      </w:r>
      <w:hyperlink r:id="rId10" w:history="1">
        <w:r>
          <w:rPr>
            <w:rStyle w:val="highlight"/>
            <w:rFonts w:eastAsia="Calibri"/>
            <w:lang w:eastAsia="en-US"/>
          </w:rPr>
          <w:t>Физическое</w:t>
        </w:r>
      </w:hyperlink>
      <w:r>
        <w:rPr>
          <w:rFonts w:eastAsia="Calibri"/>
          <w:lang w:eastAsia="en-US"/>
        </w:rPr>
        <w:t xml:space="preserve"> </w:t>
      </w:r>
      <w:hyperlink r:id="rId11" w:history="1">
        <w:r>
          <w:rPr>
            <w:rStyle w:val="highlight"/>
            <w:rFonts w:eastAsia="Calibri"/>
            <w:lang w:eastAsia="en-US"/>
          </w:rPr>
          <w:t>развитие</w:t>
        </w:r>
      </w:hyperlink>
      <w:r>
        <w:rPr>
          <w:rFonts w:eastAsia="Calibri"/>
          <w:lang w:eastAsia="en-US"/>
        </w:rPr>
        <w:t xml:space="preserve"> </w:t>
      </w:r>
      <w:hyperlink r:id="rId12" w:history="1">
        <w:r>
          <w:rPr>
            <w:rStyle w:val="highlight"/>
            <w:rFonts w:eastAsia="Calibri"/>
            <w:lang w:eastAsia="en-US"/>
          </w:rPr>
          <w:t>и</w:t>
        </w:r>
      </w:hyperlink>
      <w:r>
        <w:rPr>
          <w:rFonts w:eastAsia="Calibri"/>
          <w:lang w:eastAsia="en-US"/>
        </w:rPr>
        <w:t xml:space="preserve"> </w:t>
      </w:r>
      <w:hyperlink r:id="rId13" w:history="1">
        <w:r>
          <w:rPr>
            <w:rStyle w:val="highlight"/>
            <w:rFonts w:eastAsia="Calibri"/>
            <w:lang w:eastAsia="en-US"/>
          </w:rPr>
          <w:t>адаптационные</w:t>
        </w:r>
      </w:hyperlink>
      <w:r>
        <w:rPr>
          <w:rFonts w:eastAsia="Calibri"/>
          <w:lang w:eastAsia="en-US"/>
        </w:rPr>
        <w:t xml:space="preserve"> </w:t>
      </w:r>
      <w:hyperlink r:id="rId14" w:history="1">
        <w:r>
          <w:rPr>
            <w:rStyle w:val="highlight"/>
            <w:rFonts w:eastAsia="Calibri"/>
            <w:lang w:eastAsia="en-US"/>
          </w:rPr>
          <w:t>возможности</w:t>
        </w:r>
      </w:hyperlink>
      <w:r>
        <w:rPr>
          <w:rFonts w:eastAsia="Calibri"/>
          <w:lang w:eastAsia="en-US"/>
        </w:rPr>
        <w:t xml:space="preserve"> </w:t>
      </w:r>
      <w:hyperlink r:id="rId15" w:history="1">
        <w:r>
          <w:rPr>
            <w:rStyle w:val="highlight"/>
            <w:rFonts w:eastAsia="Calibri"/>
            <w:lang w:eastAsia="en-US"/>
          </w:rPr>
          <w:t>школьников</w:t>
        </w:r>
      </w:hyperlink>
      <w:r>
        <w:rPr>
          <w:rFonts w:eastAsia="Calibri"/>
          <w:lang w:eastAsia="en-US"/>
        </w:rPr>
        <w:t xml:space="preserve"> // Вестник Российской АМН, 1993. – № 5. - С. 19 - 24.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Бабенко Т.И. Экспресс-оценка физического здоровья школьников, условий их обучения и воспитания: Метод</w:t>
      </w:r>
      <w:proofErr w:type="gramStart"/>
      <w:r>
        <w:rPr>
          <w:rFonts w:eastAsia="Calibri"/>
          <w:lang w:eastAsia="en-US"/>
        </w:rPr>
        <w:t>.</w:t>
      </w:r>
      <w:proofErr w:type="gramEnd"/>
      <w:r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р</w:t>
      </w:r>
      <w:proofErr w:type="gramEnd"/>
      <w:r>
        <w:rPr>
          <w:rFonts w:eastAsia="Calibri"/>
          <w:lang w:eastAsia="en-US"/>
        </w:rPr>
        <w:t>ек. /Т.И. Бабенко, И.И Каминский. – Ростов-на-Дону: Изд-во обл. ИУУ. — 1995. - 32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Баевский</w:t>
      </w:r>
      <w:proofErr w:type="spellEnd"/>
      <w:r>
        <w:rPr>
          <w:rFonts w:eastAsia="Calibri"/>
          <w:lang w:eastAsia="en-US"/>
        </w:rPr>
        <w:t xml:space="preserve"> Р.М. Оценка адаптационных возможностей организма и риск развития заболеваний / Р.М. </w:t>
      </w:r>
      <w:proofErr w:type="spellStart"/>
      <w:r>
        <w:rPr>
          <w:rFonts w:eastAsia="Calibri"/>
          <w:lang w:eastAsia="en-US"/>
        </w:rPr>
        <w:t>Баевский</w:t>
      </w:r>
      <w:proofErr w:type="spellEnd"/>
      <w:r>
        <w:rPr>
          <w:rFonts w:eastAsia="Calibri"/>
          <w:lang w:eastAsia="en-US"/>
        </w:rPr>
        <w:t xml:space="preserve">, А.П. </w:t>
      </w:r>
      <w:proofErr w:type="spellStart"/>
      <w:r>
        <w:rPr>
          <w:rFonts w:eastAsia="Calibri"/>
          <w:lang w:eastAsia="en-US"/>
        </w:rPr>
        <w:t>Берсенева</w:t>
      </w:r>
      <w:proofErr w:type="spellEnd"/>
      <w:r>
        <w:rPr>
          <w:rFonts w:eastAsia="Calibri"/>
          <w:lang w:eastAsia="en-US"/>
        </w:rPr>
        <w:t>. – М.: Медицина, 1997. – 236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Вайнбаум</w:t>
      </w:r>
      <w:proofErr w:type="spellEnd"/>
      <w:r>
        <w:rPr>
          <w:rFonts w:eastAsia="Calibri"/>
          <w:lang w:eastAsia="en-US"/>
        </w:rPr>
        <w:t xml:space="preserve"> Я.С. Дозирование физических нагрузок школьников. – М.: Просвещение, 1991. – 64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Горбачев М.С. Осанка младших школьников / М.С. Горбачев // Физическая культура в школе. – 2005. - № 8. – С. 25 – 28.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Ермолаев О.Ю. Правильное дыхание: практическое пособие. – М.: Флинта: Наука, 2001. – 192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Лечебная физическая культура</w:t>
      </w:r>
      <w:proofErr w:type="gramStart"/>
      <w:r>
        <w:rPr>
          <w:rFonts w:eastAsia="Calibri"/>
          <w:lang w:eastAsia="en-US"/>
        </w:rPr>
        <w:t>/ П</w:t>
      </w:r>
      <w:proofErr w:type="gramEnd"/>
      <w:r>
        <w:rPr>
          <w:rFonts w:eastAsia="Calibri"/>
          <w:lang w:eastAsia="en-US"/>
        </w:rPr>
        <w:t>од ред. С.Н. Попова. – М.: Изд. центр «Академия», 2008. – 414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Лечебная физическая культура: Справочник</w:t>
      </w:r>
      <w:proofErr w:type="gramStart"/>
      <w:r>
        <w:rPr>
          <w:rFonts w:eastAsia="Calibri"/>
          <w:lang w:eastAsia="en-US"/>
        </w:rPr>
        <w:t xml:space="preserve"> / П</w:t>
      </w:r>
      <w:proofErr w:type="gramEnd"/>
      <w:r>
        <w:rPr>
          <w:rFonts w:eastAsia="Calibri"/>
          <w:lang w:eastAsia="en-US"/>
        </w:rPr>
        <w:t>од ред. В.А. Епифанова. – М.: Медицина, 2001. – 592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t>Максименко А.М. Теория и методика физической культуры: Учебник. – М.: Физическая культура, 2005. – 544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Матвеев А.П. Физическая культура 1-11 классов. Примерная программа. – М.: Дрофа, 2005. – 102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Матвеев А.П. Физическая культура. Программа для учащихся 1-11 классов, отнесенных по состоянию здоровья к специальной медицинской группе. – М.: Дрофа, 2003. – 112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before="0" w:beforeAutospacing="0" w:after="0" w:afterAutospacing="0"/>
        <w:ind w:left="0" w:firstLine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Программы специальных общеобразовательных школ для глухих детей. М.: Просвещение, 1988. – 334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before="0" w:beforeAutospacing="0" w:after="0" w:afterAutospacing="0"/>
        <w:ind w:left="0" w:firstLine="426"/>
        <w:jc w:val="both"/>
      </w:pPr>
      <w:r>
        <w:rPr>
          <w:bCs/>
        </w:rPr>
        <w:t>Сухарев</w:t>
      </w:r>
      <w:r>
        <w:t xml:space="preserve"> </w:t>
      </w:r>
      <w:r>
        <w:rPr>
          <w:bCs/>
        </w:rPr>
        <w:t>А</w:t>
      </w:r>
      <w:r>
        <w:t>.</w:t>
      </w:r>
      <w:r>
        <w:rPr>
          <w:bCs/>
        </w:rPr>
        <w:t>Г</w:t>
      </w:r>
      <w:r>
        <w:t xml:space="preserve">. </w:t>
      </w:r>
      <w:r>
        <w:rPr>
          <w:bCs/>
        </w:rPr>
        <w:t>Здоровье</w:t>
      </w:r>
      <w:r>
        <w:t xml:space="preserve"> </w:t>
      </w:r>
      <w:r>
        <w:rPr>
          <w:bCs/>
        </w:rPr>
        <w:t>и</w:t>
      </w:r>
      <w:r>
        <w:t xml:space="preserve"> </w:t>
      </w:r>
      <w:r>
        <w:rPr>
          <w:bCs/>
        </w:rPr>
        <w:t>физическое</w:t>
      </w:r>
      <w:r>
        <w:t xml:space="preserve"> </w:t>
      </w:r>
      <w:r>
        <w:rPr>
          <w:bCs/>
        </w:rPr>
        <w:t>воспитание</w:t>
      </w:r>
      <w:r>
        <w:t xml:space="preserve"> </w:t>
      </w:r>
      <w:r>
        <w:rPr>
          <w:bCs/>
        </w:rPr>
        <w:t>детей</w:t>
      </w:r>
      <w:r>
        <w:t xml:space="preserve"> </w:t>
      </w:r>
      <w:r>
        <w:rPr>
          <w:bCs/>
        </w:rPr>
        <w:t>и</w:t>
      </w:r>
      <w:r>
        <w:t xml:space="preserve"> </w:t>
      </w:r>
      <w:r>
        <w:rPr>
          <w:bCs/>
        </w:rPr>
        <w:t>подростков</w:t>
      </w:r>
      <w:r>
        <w:t>. - М.: Медицина, 1991. – 272 с.</w:t>
      </w:r>
    </w:p>
    <w:p w:rsidR="00257CCA" w:rsidRDefault="00257CCA" w:rsidP="00257CCA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before="0" w:beforeAutospacing="0" w:after="0" w:afterAutospacing="0"/>
        <w:ind w:left="0" w:firstLine="426"/>
        <w:jc w:val="both"/>
      </w:pPr>
      <w:r>
        <w:t xml:space="preserve">Физическая культура 1-11 классы. Комплексная программа физического воспитания учащихся В.И. Ляха, А.А. </w:t>
      </w:r>
      <w:proofErr w:type="spellStart"/>
      <w:r>
        <w:t>Зданевича</w:t>
      </w:r>
      <w:proofErr w:type="spellEnd"/>
      <w:r>
        <w:t xml:space="preserve"> /авторы-составители А.Н. Каинов, Г.И. </w:t>
      </w:r>
      <w:proofErr w:type="spellStart"/>
      <w:r>
        <w:t>Курьерова</w:t>
      </w:r>
      <w:proofErr w:type="spellEnd"/>
      <w:r>
        <w:t>. Волгоград: Учитель, 2013. – 171 с.</w:t>
      </w:r>
    </w:p>
    <w:p w:rsidR="00257CCA" w:rsidRDefault="00257CCA" w:rsidP="00257CCA">
      <w:pPr>
        <w:pStyle w:val="a4"/>
        <w:autoSpaceDE w:val="0"/>
        <w:autoSpaceDN w:val="0"/>
        <w:adjustRightInd w:val="0"/>
        <w:spacing w:before="0" w:beforeAutospacing="0" w:after="200" w:afterAutospacing="0" w:line="276" w:lineRule="auto"/>
        <w:ind w:left="360"/>
        <w:contextualSpacing/>
        <w:rPr>
          <w:rFonts w:eastAsia="TimesNewRomanPS-BoldMT"/>
          <w:b/>
          <w:i/>
          <w:iCs/>
          <w:color w:val="00000A"/>
          <w:lang w:eastAsia="en-US"/>
        </w:rPr>
      </w:pPr>
      <w:r>
        <w:rPr>
          <w:rFonts w:eastAsia="TimesNewRomanPS-BoldMT"/>
          <w:b/>
          <w:i/>
          <w:iCs/>
          <w:color w:val="00000A"/>
          <w:lang w:eastAsia="en-US"/>
        </w:rPr>
        <w:lastRenderedPageBreak/>
        <w:t>Материально-техническое обеспечение</w:t>
      </w:r>
    </w:p>
    <w:tbl>
      <w:tblPr>
        <w:tblStyle w:val="a6"/>
        <w:tblW w:w="0" w:type="auto"/>
        <w:tblInd w:w="360" w:type="dxa"/>
        <w:tblLook w:val="04A0"/>
      </w:tblPr>
      <w:tblGrid>
        <w:gridCol w:w="457"/>
        <w:gridCol w:w="6804"/>
        <w:gridCol w:w="2516"/>
      </w:tblGrid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b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b/>
                <w:iCs/>
                <w:color w:val="00000A"/>
                <w:lang w:eastAsia="en-US"/>
              </w:rPr>
              <w:t>Учебно-практическое оборудование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Кол-во экз.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 xml:space="preserve">Бревно напольное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 xml:space="preserve">Канат длинный (5 м), канат подвесной (4 м).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3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Стенка гимнастическая.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3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Скамейка гимнастическая.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3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Мячи набивные.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4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Мяч малый (теннисный).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6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Баскетбольные мячи.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6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Волейбольные мячи.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6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Футбольные мячи.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Палка гимнастическая.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10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Скакалка.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14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Мат гимнастический.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8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Конусы.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20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Обруч пластиковый детский.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 xml:space="preserve">8 </w:t>
            </w:r>
            <w:proofErr w:type="spellStart"/>
            <w:proofErr w:type="gramStart"/>
            <w:r>
              <w:rPr>
                <w:rFonts w:eastAsia="TimesNewRomanPS-BoldMT"/>
                <w:iCs/>
                <w:color w:val="00000A"/>
                <w:lang w:eastAsia="en-US"/>
              </w:rPr>
              <w:t>шт</w:t>
            </w:r>
            <w:proofErr w:type="spellEnd"/>
            <w:proofErr w:type="gramEnd"/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 xml:space="preserve">Лыжи детские.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15 пар.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Аптечка.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b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b/>
                <w:iCs/>
                <w:color w:val="00000A"/>
                <w:lang w:eastAsia="en-US"/>
              </w:rPr>
              <w:t>Тренажеры и устройства для развития и совершенствования физических качеств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Диск здоровья.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Велотренажер.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proofErr w:type="spellStart"/>
            <w:r>
              <w:rPr>
                <w:rFonts w:eastAsia="TimesNewRomanPS-BoldMT"/>
                <w:iCs/>
                <w:color w:val="00000A"/>
                <w:lang w:eastAsia="en-US"/>
              </w:rPr>
              <w:t>Шагоход</w:t>
            </w:r>
            <w:proofErr w:type="spellEnd"/>
            <w:r>
              <w:rPr>
                <w:rFonts w:eastAsia="TimesNewRomanPS-BoldMT"/>
                <w:iCs/>
                <w:color w:val="00000A"/>
                <w:lang w:eastAsia="en-US"/>
              </w:rPr>
              <w:t xml:space="preserve">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1 шт.</w:t>
            </w: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b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b/>
                <w:iCs/>
                <w:color w:val="00000A"/>
                <w:lang w:eastAsia="en-US"/>
              </w:rPr>
              <w:t>Библиотечный фонд (книгопечатная продукция)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Примерная программа по физической культуре для 1-4 классов.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Рабочие программы по физической культуре.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Учебник и пособия, которые входят в предметную линию В.И. Ляха.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Раздаточный материал.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Зимние виды спорта.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Летние виды спорта.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</w:tr>
      <w:tr w:rsidR="00257CCA" w:rsidTr="00257CCA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rFonts w:eastAsia="TimesNewRomanPS-BoldMT"/>
                <w:iCs/>
                <w:color w:val="00000A"/>
                <w:lang w:eastAsia="en-US"/>
              </w:rPr>
            </w:pPr>
            <w:r>
              <w:rPr>
                <w:rFonts w:eastAsia="TimesNewRomanPS-BoldMT"/>
                <w:iCs/>
                <w:color w:val="00000A"/>
                <w:lang w:eastAsia="en-US"/>
              </w:rPr>
              <w:t>Учебно-методические пособия (плакаты по ТБ, выполнению упражнений в парах, ЗОЖ, виды спорта, портреты Олимпийских чемпионов).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CCA" w:rsidRDefault="00257CCA">
            <w:pPr>
              <w:pStyle w:val="a4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rFonts w:eastAsia="TimesNewRomanPS-BoldMT"/>
                <w:iCs/>
                <w:color w:val="00000A"/>
                <w:lang w:eastAsia="en-US"/>
              </w:rPr>
            </w:pPr>
          </w:p>
        </w:tc>
      </w:tr>
    </w:tbl>
    <w:p w:rsidR="00257CCA" w:rsidRDefault="00257CCA" w:rsidP="00257CCA">
      <w:pPr>
        <w:autoSpaceDE w:val="0"/>
        <w:autoSpaceDN w:val="0"/>
        <w:adjustRightInd w:val="0"/>
        <w:rPr>
          <w:rFonts w:eastAsia="TimesNewRomanPS-BoldMT"/>
          <w:b/>
          <w:i/>
          <w:iCs/>
          <w:color w:val="00000A"/>
          <w:sz w:val="24"/>
          <w:szCs w:val="24"/>
        </w:rPr>
      </w:pPr>
    </w:p>
    <w:p w:rsidR="00110467" w:rsidRDefault="00110467"/>
    <w:sectPr w:rsidR="00110467" w:rsidSect="00CA3393">
      <w:footerReference w:type="default" r:id="rId16"/>
      <w:pgSz w:w="11906" w:h="16838"/>
      <w:pgMar w:top="1134" w:right="851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0B0" w:rsidRDefault="005600B0" w:rsidP="004B751C">
      <w:r>
        <w:separator/>
      </w:r>
    </w:p>
  </w:endnote>
  <w:endnote w:type="continuationSeparator" w:id="0">
    <w:p w:rsidR="005600B0" w:rsidRDefault="005600B0" w:rsidP="004B7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07344"/>
      <w:docPartObj>
        <w:docPartGallery w:val="Page Numbers (Bottom of Page)"/>
        <w:docPartUnique/>
      </w:docPartObj>
    </w:sdtPr>
    <w:sdtContent>
      <w:p w:rsidR="00C442DB" w:rsidRDefault="007B2F4F">
        <w:pPr>
          <w:pStyle w:val="aa"/>
          <w:jc w:val="center"/>
        </w:pPr>
        <w:fldSimple w:instr=" PAGE   \* MERGEFORMAT ">
          <w:r w:rsidR="00CA3393">
            <w:rPr>
              <w:noProof/>
            </w:rPr>
            <w:t>2</w:t>
          </w:r>
        </w:fldSimple>
      </w:p>
    </w:sdtContent>
  </w:sdt>
  <w:p w:rsidR="00C442DB" w:rsidRDefault="00C442D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0B0" w:rsidRDefault="005600B0" w:rsidP="004B751C">
      <w:r>
        <w:separator/>
      </w:r>
    </w:p>
  </w:footnote>
  <w:footnote w:type="continuationSeparator" w:id="0">
    <w:p w:rsidR="005600B0" w:rsidRDefault="005600B0" w:rsidP="004B75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38F4"/>
    <w:multiLevelType w:val="hybridMultilevel"/>
    <w:tmpl w:val="58CAB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AB300E"/>
    <w:multiLevelType w:val="hybridMultilevel"/>
    <w:tmpl w:val="912266E8"/>
    <w:lvl w:ilvl="0" w:tplc="CC683E2C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E543E"/>
    <w:multiLevelType w:val="hybridMultilevel"/>
    <w:tmpl w:val="1284AA8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65B665C"/>
    <w:multiLevelType w:val="hybridMultilevel"/>
    <w:tmpl w:val="8B46A342"/>
    <w:lvl w:ilvl="0" w:tplc="C20820B2">
      <w:numFmt w:val="decimal"/>
      <w:lvlText w:val="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0419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CA3F68"/>
    <w:multiLevelType w:val="hybridMultilevel"/>
    <w:tmpl w:val="DD5C9E14"/>
    <w:lvl w:ilvl="0" w:tplc="DC80D6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2973486"/>
    <w:multiLevelType w:val="hybridMultilevel"/>
    <w:tmpl w:val="58CAB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797B9E"/>
    <w:multiLevelType w:val="hybridMultilevel"/>
    <w:tmpl w:val="48C404FA"/>
    <w:lvl w:ilvl="0" w:tplc="CC683E2C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50347B"/>
    <w:multiLevelType w:val="hybridMultilevel"/>
    <w:tmpl w:val="461AC9EA"/>
    <w:lvl w:ilvl="0" w:tplc="CC683E2C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8B3753"/>
    <w:multiLevelType w:val="hybridMultilevel"/>
    <w:tmpl w:val="7430B6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C346C4"/>
    <w:multiLevelType w:val="hybridMultilevel"/>
    <w:tmpl w:val="7430B6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1929B5"/>
    <w:multiLevelType w:val="hybridMultilevel"/>
    <w:tmpl w:val="7430B6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4C27971"/>
    <w:multiLevelType w:val="hybridMultilevel"/>
    <w:tmpl w:val="8B46A342"/>
    <w:lvl w:ilvl="0" w:tplc="C20820B2">
      <w:start w:val="1"/>
      <w:numFmt w:val="bullet"/>
      <w:lvlText w:val=""/>
      <w:lvlJc w:val="left"/>
      <w:pPr>
        <w:tabs>
          <w:tab w:val="num" w:pos="9149"/>
        </w:tabs>
        <w:ind w:left="914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722B5D"/>
    <w:multiLevelType w:val="hybridMultilevel"/>
    <w:tmpl w:val="1284AA8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9D0369"/>
    <w:multiLevelType w:val="hybridMultilevel"/>
    <w:tmpl w:val="C71AB0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4626"/>
    <w:rsid w:val="0003182A"/>
    <w:rsid w:val="00110467"/>
    <w:rsid w:val="001915C2"/>
    <w:rsid w:val="001C0E77"/>
    <w:rsid w:val="00246167"/>
    <w:rsid w:val="00257CCA"/>
    <w:rsid w:val="00327C98"/>
    <w:rsid w:val="00391C4E"/>
    <w:rsid w:val="003D1628"/>
    <w:rsid w:val="00482F9B"/>
    <w:rsid w:val="004B751C"/>
    <w:rsid w:val="004D009A"/>
    <w:rsid w:val="004F6FF9"/>
    <w:rsid w:val="005600B0"/>
    <w:rsid w:val="005D57E8"/>
    <w:rsid w:val="00601D4B"/>
    <w:rsid w:val="00613A25"/>
    <w:rsid w:val="00627CD4"/>
    <w:rsid w:val="00654784"/>
    <w:rsid w:val="00685F23"/>
    <w:rsid w:val="0078514E"/>
    <w:rsid w:val="007A22D4"/>
    <w:rsid w:val="007B2F4F"/>
    <w:rsid w:val="007D11A2"/>
    <w:rsid w:val="00994626"/>
    <w:rsid w:val="00994D17"/>
    <w:rsid w:val="009A3F68"/>
    <w:rsid w:val="00A00FB0"/>
    <w:rsid w:val="00A07120"/>
    <w:rsid w:val="00A40C0C"/>
    <w:rsid w:val="00BA57C0"/>
    <w:rsid w:val="00C2161F"/>
    <w:rsid w:val="00C442DB"/>
    <w:rsid w:val="00C963EF"/>
    <w:rsid w:val="00CA3393"/>
    <w:rsid w:val="00CD20C6"/>
    <w:rsid w:val="00E031DA"/>
    <w:rsid w:val="00E2246C"/>
    <w:rsid w:val="00EB031E"/>
    <w:rsid w:val="00EB688D"/>
    <w:rsid w:val="00F9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28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uiPriority w:val="99"/>
    <w:qFormat/>
    <w:rsid w:val="00654784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paragraph" w:customStyle="1" w:styleId="Style2">
    <w:name w:val="Style2"/>
    <w:basedOn w:val="a"/>
    <w:uiPriority w:val="99"/>
    <w:qFormat/>
    <w:rsid w:val="00654784"/>
    <w:pPr>
      <w:widowControl w:val="0"/>
      <w:autoSpaceDE w:val="0"/>
      <w:autoSpaceDN w:val="0"/>
      <w:adjustRightInd w:val="0"/>
      <w:spacing w:line="290" w:lineRule="exact"/>
      <w:ind w:firstLine="360"/>
      <w:jc w:val="both"/>
    </w:pPr>
    <w:rPr>
      <w:bCs w:val="0"/>
      <w:color w:val="auto"/>
      <w:sz w:val="24"/>
      <w:szCs w:val="24"/>
    </w:rPr>
  </w:style>
  <w:style w:type="paragraph" w:styleId="a3">
    <w:name w:val="List Paragraph"/>
    <w:basedOn w:val="a"/>
    <w:uiPriority w:val="34"/>
    <w:qFormat/>
    <w:rsid w:val="00654784"/>
    <w:pPr>
      <w:spacing w:after="200" w:line="276" w:lineRule="auto"/>
      <w:ind w:left="720"/>
      <w:contextualSpacing/>
    </w:pPr>
    <w:rPr>
      <w:rFonts w:ascii="Calibri" w:eastAsia="Calibri" w:hAnsi="Calibri"/>
      <w:bCs w:val="0"/>
      <w:color w:val="auto"/>
      <w:sz w:val="22"/>
      <w:szCs w:val="22"/>
      <w:lang w:eastAsia="en-US"/>
    </w:rPr>
  </w:style>
  <w:style w:type="paragraph" w:styleId="a4">
    <w:name w:val="Normal (Web)"/>
    <w:aliases w:val="Обычный (Web),Обычный (веб)1,Обычный (веб)2,Обычный (веб)3"/>
    <w:basedOn w:val="a"/>
    <w:uiPriority w:val="99"/>
    <w:unhideWhenUsed/>
    <w:qFormat/>
    <w:rsid w:val="00654784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character" w:customStyle="1" w:styleId="highlight">
    <w:name w:val="highlight"/>
    <w:basedOn w:val="a0"/>
    <w:rsid w:val="00654784"/>
  </w:style>
  <w:style w:type="character" w:styleId="a5">
    <w:name w:val="Hyperlink"/>
    <w:basedOn w:val="a0"/>
    <w:uiPriority w:val="99"/>
    <w:semiHidden/>
    <w:unhideWhenUsed/>
    <w:rsid w:val="00654784"/>
    <w:rPr>
      <w:color w:val="0000FF"/>
      <w:u w:val="single"/>
    </w:rPr>
  </w:style>
  <w:style w:type="table" w:styleId="a6">
    <w:name w:val="Table Grid"/>
    <w:basedOn w:val="a1"/>
    <w:uiPriority w:val="39"/>
    <w:rsid w:val="00654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627CD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B751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751C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4B751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B751C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784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654784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paragraph" w:customStyle="1" w:styleId="Style2">
    <w:name w:val="Style2"/>
    <w:basedOn w:val="a"/>
    <w:rsid w:val="00654784"/>
    <w:pPr>
      <w:widowControl w:val="0"/>
      <w:autoSpaceDE w:val="0"/>
      <w:autoSpaceDN w:val="0"/>
      <w:adjustRightInd w:val="0"/>
      <w:spacing w:line="290" w:lineRule="exact"/>
      <w:ind w:firstLine="360"/>
      <w:jc w:val="both"/>
    </w:pPr>
    <w:rPr>
      <w:bCs w:val="0"/>
      <w:color w:val="auto"/>
      <w:sz w:val="24"/>
      <w:szCs w:val="24"/>
    </w:rPr>
  </w:style>
  <w:style w:type="paragraph" w:styleId="a3">
    <w:name w:val="List Paragraph"/>
    <w:basedOn w:val="a"/>
    <w:uiPriority w:val="34"/>
    <w:qFormat/>
    <w:rsid w:val="00654784"/>
    <w:pPr>
      <w:spacing w:after="200" w:line="276" w:lineRule="auto"/>
      <w:ind w:left="720"/>
      <w:contextualSpacing/>
    </w:pPr>
    <w:rPr>
      <w:rFonts w:ascii="Calibri" w:eastAsia="Calibri" w:hAnsi="Calibri"/>
      <w:bCs w:val="0"/>
      <w:color w:val="auto"/>
      <w:sz w:val="22"/>
      <w:szCs w:val="22"/>
      <w:lang w:eastAsia="en-US"/>
    </w:rPr>
  </w:style>
  <w:style w:type="paragraph" w:styleId="a4">
    <w:name w:val="Normal (Web)"/>
    <w:aliases w:val="Обычный (Web),Обычный (веб)1,Обычный (веб)2,Обычный (веб)3"/>
    <w:basedOn w:val="a"/>
    <w:uiPriority w:val="99"/>
    <w:unhideWhenUsed/>
    <w:qFormat/>
    <w:rsid w:val="00654784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character" w:customStyle="1" w:styleId="highlight">
    <w:name w:val="highlight"/>
    <w:basedOn w:val="a0"/>
    <w:rsid w:val="00654784"/>
  </w:style>
  <w:style w:type="character" w:styleId="a5">
    <w:name w:val="Hyperlink"/>
    <w:basedOn w:val="a0"/>
    <w:uiPriority w:val="99"/>
    <w:semiHidden/>
    <w:unhideWhenUsed/>
    <w:rsid w:val="00654784"/>
    <w:rPr>
      <w:color w:val="0000FF"/>
      <w:u w:val="single"/>
    </w:rPr>
  </w:style>
  <w:style w:type="table" w:styleId="a6">
    <w:name w:val="Table Grid"/>
    <w:basedOn w:val="a1"/>
    <w:uiPriority w:val="39"/>
    <w:rsid w:val="00654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10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lib.sportedu.ru/2SimQuery.idc?Author=&#1103;&#1084;&#1087;&#1086;&#1083;&#1100;&#1089;&#1082;&#1072;&#1103;%20&#1102;" TargetMode="External"/><Relationship Id="rId14" Type="http://schemas.openxmlformats.org/officeDocument/2006/relationships/hyperlink" Target="http://lib.sportedu.ru/2SimQuery.idc?Title=&#1092;&#1080;&#1079;&#1080;&#1095;&#1077;&#1089;&#1082;&#1086;&#1077;%20&#1088;&#1072;&#1079;&#1074;&#1080;&#1090;&#1080;&#1077;%20&#1080;%20&#1072;&#1076;&#1072;&#1087;&#1090;&#1072;&#1094;&#1080;&#1086;&#1085;&#1085;&#1099;&#1077;%20&#1074;&#1086;&#1079;&#1084;&#1086;&#1078;&#1085;&#1086;&#1089;&#1090;&#1080;%20&#1096;&#1082;&#1086;&#1083;&#1100;&#1085;&#1080;&#1082;&#1086;&#1074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05FB5-823F-4558-84E7-357436289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9062</Words>
  <Characters>51654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ASUS</cp:lastModifiedBy>
  <cp:revision>19</cp:revision>
  <cp:lastPrinted>2018-09-10T05:10:00Z</cp:lastPrinted>
  <dcterms:created xsi:type="dcterms:W3CDTF">2018-09-10T05:06:00Z</dcterms:created>
  <dcterms:modified xsi:type="dcterms:W3CDTF">2020-03-13T06:18:00Z</dcterms:modified>
</cp:coreProperties>
</file>