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627" w:rsidRDefault="006B2614">
      <w:pPr>
        <w:spacing w:after="200" w:line="276" w:lineRule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95pt;margin-top:-5.65pt;width:551pt;height:713.2pt;z-index:251660288">
            <v:imagedata r:id="rId8" o:title="РП Обучение грамоте 1 доп реч АООП 5"/>
            <w10:wrap type="square"/>
          </v:shape>
        </w:pict>
      </w:r>
      <w:r w:rsidR="007C5627">
        <w:rPr>
          <w:sz w:val="28"/>
          <w:szCs w:val="28"/>
        </w:rPr>
        <w:br w:type="page"/>
      </w:r>
    </w:p>
    <w:p w:rsidR="00D871BD" w:rsidRPr="007828D6" w:rsidRDefault="00D871BD" w:rsidP="00D871BD">
      <w:pPr>
        <w:shd w:val="clear" w:color="auto" w:fill="FFFFFF"/>
        <w:ind w:firstLine="851"/>
        <w:jc w:val="center"/>
        <w:textAlignment w:val="baseline"/>
        <w:rPr>
          <w:szCs w:val="28"/>
        </w:rPr>
      </w:pPr>
      <w:r w:rsidRPr="007828D6">
        <w:rPr>
          <w:b/>
          <w:bCs/>
          <w:szCs w:val="28"/>
        </w:rPr>
        <w:lastRenderedPageBreak/>
        <w:t>ПОЯСНИТЕЛЬНАЯ ЗАПИСКА</w:t>
      </w:r>
    </w:p>
    <w:p w:rsidR="00D871BD" w:rsidRPr="007828D6" w:rsidRDefault="00D871BD" w:rsidP="00D871BD">
      <w:pPr>
        <w:shd w:val="clear" w:color="auto" w:fill="FFFFFF"/>
        <w:ind w:firstLine="709"/>
        <w:jc w:val="both"/>
        <w:rPr>
          <w:szCs w:val="28"/>
        </w:rPr>
      </w:pPr>
      <w:r w:rsidRPr="007828D6">
        <w:rPr>
          <w:szCs w:val="28"/>
        </w:rPr>
        <w:t>Рабочая программа по предмету «Обучение грамоте» составлена на основе следующих нормативных документов: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>Федеральный закон Российской Федерации от 29 декабря 2012 г. № 273-ФЗ «Об образовании в Российской Федерации»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 xml:space="preserve">ФГОС начального общего образования </w:t>
      </w:r>
      <w:proofErr w:type="gramStart"/>
      <w:r w:rsidRPr="00955AAA">
        <w:rPr>
          <w:color w:val="000000"/>
          <w:szCs w:val="28"/>
        </w:rPr>
        <w:t>обучающихся</w:t>
      </w:r>
      <w:proofErr w:type="gramEnd"/>
      <w:r w:rsidRPr="00955AAA">
        <w:rPr>
          <w:color w:val="000000"/>
          <w:szCs w:val="28"/>
        </w:rPr>
        <w:t xml:space="preserve"> с ОВЗ (Приказ Министерства образования и науки Российской Федерации от 19.12.2014 № 1598 «Об утверждении и введении в действие федерального государственного образовательного стандарта начального общего образования обучающихся с ОВЗ»)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proofErr w:type="gramStart"/>
      <w:r w:rsidRPr="00955AAA">
        <w:rPr>
          <w:color w:val="000000"/>
          <w:szCs w:val="28"/>
        </w:rPr>
        <w:t xml:space="preserve">Постановление от 10.07.2015 г. № 26 об утверждении </w:t>
      </w:r>
      <w:proofErr w:type="spellStart"/>
      <w:r w:rsidRPr="00955AAA">
        <w:rPr>
          <w:color w:val="000000"/>
          <w:szCs w:val="28"/>
        </w:rPr>
        <w:t>СанПиН</w:t>
      </w:r>
      <w:proofErr w:type="spellEnd"/>
      <w:r w:rsidRPr="00955AAA">
        <w:rPr>
          <w:color w:val="000000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 августа 2015 г. № 38528)</w:t>
      </w:r>
      <w:proofErr w:type="gramEnd"/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 xml:space="preserve">Приказ </w:t>
      </w:r>
      <w:proofErr w:type="spellStart"/>
      <w:r w:rsidRPr="00955AAA">
        <w:rPr>
          <w:color w:val="000000"/>
          <w:szCs w:val="28"/>
        </w:rPr>
        <w:t>Минобрнауки</w:t>
      </w:r>
      <w:proofErr w:type="spellEnd"/>
      <w:r w:rsidRPr="00955AAA">
        <w:rPr>
          <w:color w:val="000000"/>
          <w:szCs w:val="28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 от 30.08.2013 № 1015 (в редакции от 13.12.2013 №1342, от 28.05.2014 № 598)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 xml:space="preserve">Приказ </w:t>
      </w:r>
      <w:proofErr w:type="spellStart"/>
      <w:r w:rsidRPr="00955AAA">
        <w:rPr>
          <w:color w:val="000000"/>
          <w:szCs w:val="28"/>
        </w:rPr>
        <w:t>Минобрнауки</w:t>
      </w:r>
      <w:proofErr w:type="spellEnd"/>
      <w:r w:rsidRPr="00955AAA">
        <w:rPr>
          <w:color w:val="000000"/>
          <w:szCs w:val="28"/>
        </w:rPr>
        <w:t xml:space="preserve"> России от 28.12.2010 № 2106 «Об утверждении федеральных требований к образовательным учреждениям в части охраны здоровья обучающихся, воспитанников»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>Приказ Министерства образования и науки РФ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 xml:space="preserve">Методические рекомендации по организации образовательного процесса в общеобразовательных учреждениях по курсу «Основы безопасности жизнедеятельности» (Письмо </w:t>
      </w:r>
      <w:proofErr w:type="spellStart"/>
      <w:r w:rsidRPr="00955AAA">
        <w:rPr>
          <w:color w:val="000000"/>
          <w:szCs w:val="28"/>
        </w:rPr>
        <w:t>Минобрнауки</w:t>
      </w:r>
      <w:proofErr w:type="spellEnd"/>
      <w:r w:rsidRPr="00955AAA">
        <w:rPr>
          <w:color w:val="000000"/>
          <w:szCs w:val="28"/>
        </w:rPr>
        <w:t xml:space="preserve"> России от 27.04.2007 № 03-898);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 xml:space="preserve">Письмо Департамента общего образования </w:t>
      </w:r>
      <w:proofErr w:type="spellStart"/>
      <w:r w:rsidRPr="00955AAA">
        <w:rPr>
          <w:color w:val="000000"/>
          <w:szCs w:val="28"/>
        </w:rPr>
        <w:t>Минобрнауки</w:t>
      </w:r>
      <w:proofErr w:type="spellEnd"/>
      <w:r w:rsidRPr="00955AAA">
        <w:rPr>
          <w:color w:val="000000"/>
          <w:szCs w:val="28"/>
        </w:rPr>
        <w:t xml:space="preserve"> России от 12.05.2011 № 03-296 «Методические рекомендации по организации внеурочной деятельности в образовательных учреждениях образовательного стандарта общего образования»;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>Адаптированная основная образовательная программа начального общего образования школы-интерната детей с ТНР (вариант 5.2.) (от 09.08.2016 г. с дополнениями и изменениями пр. № 145 от 28.08.2019)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 xml:space="preserve">Приказ </w:t>
      </w:r>
      <w:proofErr w:type="spellStart"/>
      <w:r w:rsidRPr="00955AAA">
        <w:rPr>
          <w:color w:val="000000"/>
          <w:szCs w:val="28"/>
        </w:rPr>
        <w:t>Минобрнауки</w:t>
      </w:r>
      <w:proofErr w:type="spellEnd"/>
      <w:r w:rsidRPr="00955AAA">
        <w:rPr>
          <w:color w:val="000000"/>
          <w:szCs w:val="28"/>
        </w:rPr>
        <w:t xml:space="preserve"> РФ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955AAA" w:rsidRPr="00955AAA" w:rsidRDefault="00955AAA" w:rsidP="00955AAA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>Устав школы, утвержденный приказом Департамента образования и науки Курганской области № 22 от 14.01.2016 г.;</w:t>
      </w:r>
    </w:p>
    <w:p w:rsidR="00955AAA" w:rsidRDefault="00955AAA" w:rsidP="007C5627">
      <w:pPr>
        <w:numPr>
          <w:ilvl w:val="0"/>
          <w:numId w:val="18"/>
        </w:numPr>
        <w:tabs>
          <w:tab w:val="clear" w:pos="502"/>
          <w:tab w:val="left" w:pos="284"/>
          <w:tab w:val="num" w:pos="720"/>
        </w:tabs>
        <w:suppressAutoHyphens/>
        <w:spacing w:line="100" w:lineRule="atLeast"/>
        <w:ind w:left="0" w:firstLine="360"/>
        <w:contextualSpacing/>
        <w:jc w:val="both"/>
        <w:rPr>
          <w:color w:val="000000"/>
          <w:szCs w:val="28"/>
        </w:rPr>
      </w:pPr>
      <w:r w:rsidRPr="00955AAA">
        <w:rPr>
          <w:color w:val="000000"/>
          <w:szCs w:val="28"/>
        </w:rPr>
        <w:t>Учебный план школы, утвержденный Приказом директора № 148/1 от 30.08.2019 г.</w:t>
      </w:r>
    </w:p>
    <w:p w:rsidR="007C5627" w:rsidRPr="007C5627" w:rsidRDefault="007C5627" w:rsidP="00B67B79">
      <w:pPr>
        <w:tabs>
          <w:tab w:val="left" w:pos="284"/>
        </w:tabs>
        <w:suppressAutoHyphens/>
        <w:spacing w:line="100" w:lineRule="atLeast"/>
        <w:ind w:left="360"/>
        <w:contextualSpacing/>
        <w:jc w:val="both"/>
        <w:rPr>
          <w:rStyle w:val="FontStyle19"/>
          <w:color w:val="000000"/>
          <w:sz w:val="24"/>
          <w:szCs w:val="28"/>
        </w:rPr>
      </w:pPr>
    </w:p>
    <w:p w:rsidR="00D871BD" w:rsidRPr="007828D6" w:rsidRDefault="00D871BD" w:rsidP="00D871BD">
      <w:pPr>
        <w:pStyle w:val="msonormalcxspmiddlecxspmiddle"/>
        <w:tabs>
          <w:tab w:val="left" w:pos="284"/>
        </w:tabs>
        <w:spacing w:before="0" w:beforeAutospacing="0" w:after="0" w:afterAutospacing="0"/>
        <w:ind w:firstLine="284"/>
        <w:contextualSpacing/>
        <w:jc w:val="both"/>
        <w:rPr>
          <w:szCs w:val="28"/>
        </w:rPr>
      </w:pPr>
      <w:r w:rsidRPr="007828D6">
        <w:rPr>
          <w:rStyle w:val="FontStyle19"/>
          <w:sz w:val="24"/>
          <w:szCs w:val="28"/>
        </w:rPr>
        <w:t>Данная программа адресована для обучающихся начальных классов, имеющих тяжелые нарушения речи.</w:t>
      </w:r>
    </w:p>
    <w:p w:rsidR="00D871BD" w:rsidRPr="007828D6" w:rsidRDefault="00D871BD" w:rsidP="00D871BD">
      <w:pPr>
        <w:autoSpaceDE w:val="0"/>
        <w:autoSpaceDN w:val="0"/>
        <w:adjustRightInd w:val="0"/>
        <w:ind w:left="360"/>
        <w:jc w:val="center"/>
        <w:rPr>
          <w:b/>
          <w:iCs/>
          <w:color w:val="00000A"/>
          <w:szCs w:val="28"/>
        </w:rPr>
      </w:pPr>
      <w:r w:rsidRPr="007828D6">
        <w:rPr>
          <w:b/>
          <w:iCs/>
          <w:color w:val="00000A"/>
          <w:szCs w:val="28"/>
        </w:rPr>
        <w:t>Характеристика детей с ТНР</w:t>
      </w:r>
    </w:p>
    <w:p w:rsidR="00D871BD" w:rsidRPr="007828D6" w:rsidRDefault="00D871BD" w:rsidP="00D871BD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Дети с тяжелыми нарушениями речи — это особая категория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:rsidR="00D871BD" w:rsidRPr="007828D6" w:rsidRDefault="00D871BD" w:rsidP="00D871BD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 xml:space="preserve"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</w:t>
      </w:r>
      <w:r w:rsidRPr="007828D6">
        <w:rPr>
          <w:color w:val="00000A"/>
          <w:szCs w:val="28"/>
        </w:rPr>
        <w:lastRenderedPageBreak/>
        <w:t>произнесения звуков родного языка, овладение словарным запасом и правилами синтаксиса, понимание смысла произносимого.</w:t>
      </w:r>
    </w:p>
    <w:p w:rsidR="00D871BD" w:rsidRPr="007828D6" w:rsidRDefault="00D871BD" w:rsidP="00D871BD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:rsidR="00D871BD" w:rsidRPr="007828D6" w:rsidRDefault="00D871BD" w:rsidP="00D871BD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:rsidR="00D871BD" w:rsidRPr="007828D6" w:rsidRDefault="00D871BD" w:rsidP="00D871BD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:rsidR="00D871BD" w:rsidRDefault="00D871BD" w:rsidP="00D871BD">
      <w:pPr>
        <w:autoSpaceDE w:val="0"/>
        <w:autoSpaceDN w:val="0"/>
        <w:adjustRightInd w:val="0"/>
        <w:ind w:firstLine="709"/>
        <w:jc w:val="both"/>
        <w:rPr>
          <w:color w:val="00000A"/>
          <w:sz w:val="28"/>
          <w:szCs w:val="28"/>
        </w:rPr>
      </w:pPr>
    </w:p>
    <w:p w:rsidR="00D871BD" w:rsidRPr="007828D6" w:rsidRDefault="00D871BD" w:rsidP="00D871BD">
      <w:pPr>
        <w:pStyle w:val="Default"/>
        <w:ind w:firstLine="709"/>
        <w:jc w:val="both"/>
        <w:rPr>
          <w:szCs w:val="28"/>
        </w:rPr>
      </w:pPr>
      <w:r w:rsidRPr="007828D6">
        <w:rPr>
          <w:szCs w:val="28"/>
        </w:rPr>
        <w:t xml:space="preserve">Предмет «Обучение грамоте»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 </w:t>
      </w:r>
    </w:p>
    <w:p w:rsidR="00D871BD" w:rsidRPr="007828D6" w:rsidRDefault="00D871BD" w:rsidP="00D871BD">
      <w:pPr>
        <w:pStyle w:val="Default"/>
        <w:ind w:firstLine="709"/>
        <w:jc w:val="both"/>
        <w:rPr>
          <w:szCs w:val="28"/>
        </w:rPr>
      </w:pPr>
      <w:r w:rsidRPr="007828D6">
        <w:rPr>
          <w:szCs w:val="28"/>
        </w:rPr>
        <w:t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</w:t>
      </w:r>
    </w:p>
    <w:p w:rsidR="00D871BD" w:rsidRPr="007828D6" w:rsidRDefault="00D871BD" w:rsidP="00AF3835">
      <w:pPr>
        <w:ind w:firstLine="709"/>
        <w:jc w:val="both"/>
      </w:pPr>
      <w:r w:rsidRPr="007828D6">
        <w:rPr>
          <w:b/>
        </w:rPr>
        <w:t>Целями</w:t>
      </w:r>
      <w:r w:rsidRPr="007828D6">
        <w:t xml:space="preserve"> изучения предмета «Обучения грамоте» на ступени начального общего образования являются:</w:t>
      </w:r>
    </w:p>
    <w:p w:rsidR="00D871BD" w:rsidRPr="007828D6" w:rsidRDefault="00D871BD" w:rsidP="00AF383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 xml:space="preserve">- ознакомление </w:t>
      </w:r>
      <w:proofErr w:type="gramStart"/>
      <w:r w:rsidRPr="007828D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828D6">
        <w:rPr>
          <w:rFonts w:ascii="Times New Roman" w:hAnsi="Times New Roman"/>
          <w:sz w:val="24"/>
          <w:szCs w:val="24"/>
        </w:rPr>
        <w:t xml:space="preserve"> с основными положениями науки о языке и формирование на этой основе знаково-символического восприятия и логического мышления обучающихся;</w:t>
      </w:r>
    </w:p>
    <w:p w:rsidR="00D871BD" w:rsidRPr="007828D6" w:rsidRDefault="00D871BD" w:rsidP="00AF383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>- формирование коммуникативной компетенции обучающихся: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D871BD" w:rsidRPr="007828D6" w:rsidRDefault="00D871BD" w:rsidP="00AF3835">
      <w:pPr>
        <w:suppressAutoHyphens/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7828D6">
        <w:rPr>
          <w:rFonts w:eastAsiaTheme="minorHAnsi"/>
          <w:lang w:eastAsia="en-US"/>
        </w:rPr>
        <w:t xml:space="preserve">Программа определяет ряд </w:t>
      </w:r>
      <w:r w:rsidRPr="007828D6">
        <w:rPr>
          <w:rFonts w:eastAsiaTheme="minorHAnsi"/>
          <w:b/>
          <w:bCs/>
          <w:lang w:eastAsia="en-US"/>
        </w:rPr>
        <w:t>задач</w:t>
      </w:r>
      <w:r w:rsidRPr="007828D6">
        <w:rPr>
          <w:rFonts w:eastAsiaTheme="minorHAnsi"/>
          <w:lang w:eastAsia="en-US"/>
        </w:rPr>
        <w:t>, решение которых направлено на достижение основных целей изучения предмета:</w:t>
      </w:r>
    </w:p>
    <w:p w:rsidR="00D871BD" w:rsidRPr="007828D6" w:rsidRDefault="00D871BD" w:rsidP="00AF383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 xml:space="preserve">-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D871BD" w:rsidRPr="007828D6" w:rsidRDefault="00D871BD" w:rsidP="00AF383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 xml:space="preserve">- 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7828D6">
        <w:rPr>
          <w:rFonts w:ascii="Times New Roman" w:hAnsi="Times New Roman"/>
          <w:sz w:val="24"/>
          <w:szCs w:val="24"/>
        </w:rPr>
        <w:t>морфемике</w:t>
      </w:r>
      <w:proofErr w:type="spellEnd"/>
      <w:r w:rsidRPr="007828D6">
        <w:rPr>
          <w:rFonts w:ascii="Times New Roman" w:hAnsi="Times New Roman"/>
          <w:sz w:val="24"/>
          <w:szCs w:val="24"/>
        </w:rPr>
        <w:t xml:space="preserve"> (состав слова), морфологии и синтаксисе;</w:t>
      </w:r>
    </w:p>
    <w:p w:rsidR="00D871BD" w:rsidRPr="007828D6" w:rsidRDefault="00D871BD" w:rsidP="00AF383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>-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7C5627" w:rsidRPr="00B67B79" w:rsidRDefault="00D871BD" w:rsidP="00B67B7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>-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7828D6" w:rsidRPr="005D586C" w:rsidRDefault="007828D6" w:rsidP="00B67B79">
      <w:pPr>
        <w:ind w:firstLine="284"/>
        <w:jc w:val="center"/>
        <w:rPr>
          <w:b/>
        </w:rPr>
      </w:pPr>
      <w:r w:rsidRPr="005D586C">
        <w:rPr>
          <w:b/>
        </w:rPr>
        <w:t xml:space="preserve">Общая характеристика </w:t>
      </w:r>
      <w:r>
        <w:rPr>
          <w:b/>
        </w:rPr>
        <w:t>учебного предмета</w:t>
      </w:r>
    </w:p>
    <w:p w:rsidR="00D871BD" w:rsidRPr="007828D6" w:rsidRDefault="00D871BD" w:rsidP="00AF3835">
      <w:pPr>
        <w:ind w:firstLine="709"/>
        <w:jc w:val="both"/>
      </w:pPr>
      <w:r w:rsidRPr="007828D6">
        <w:t xml:space="preserve">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его периодов: </w:t>
      </w:r>
      <w:proofErr w:type="spellStart"/>
      <w:r w:rsidRPr="007828D6">
        <w:rPr>
          <w:i/>
        </w:rPr>
        <w:t>добукварного</w:t>
      </w:r>
      <w:proofErr w:type="spellEnd"/>
      <w:r w:rsidRPr="007828D6">
        <w:t xml:space="preserve"> (подготовительного), </w:t>
      </w:r>
      <w:r w:rsidRPr="007828D6">
        <w:rPr>
          <w:i/>
        </w:rPr>
        <w:t>букварного</w:t>
      </w:r>
      <w:r w:rsidRPr="007828D6">
        <w:t xml:space="preserve"> (основного) и </w:t>
      </w:r>
      <w:proofErr w:type="spellStart"/>
      <w:r w:rsidRPr="007828D6">
        <w:rPr>
          <w:i/>
        </w:rPr>
        <w:t>послебукварного</w:t>
      </w:r>
      <w:proofErr w:type="spellEnd"/>
      <w:r w:rsidRPr="007828D6">
        <w:t xml:space="preserve"> (заключительного).</w:t>
      </w:r>
    </w:p>
    <w:p w:rsidR="00D871BD" w:rsidRPr="007828D6" w:rsidRDefault="00D871BD" w:rsidP="00AF3835">
      <w:pPr>
        <w:ind w:firstLine="709"/>
        <w:jc w:val="both"/>
      </w:pPr>
      <w:proofErr w:type="spellStart"/>
      <w:r w:rsidRPr="007828D6">
        <w:rPr>
          <w:i/>
          <w:sz w:val="22"/>
        </w:rPr>
        <w:lastRenderedPageBreak/>
        <w:t>Добукварный</w:t>
      </w:r>
      <w:proofErr w:type="spellEnd"/>
      <w:r w:rsidRPr="007828D6">
        <w:rPr>
          <w:i/>
          <w:sz w:val="22"/>
        </w:rPr>
        <w:t xml:space="preserve"> </w:t>
      </w:r>
      <w:r w:rsidRPr="007828D6">
        <w:rPr>
          <w:sz w:val="22"/>
        </w:rPr>
        <w:t xml:space="preserve">период является введением в систему языкового и литературного образования. Его содержание направлено </w:t>
      </w:r>
      <w:r w:rsidRPr="007828D6">
        <w:t>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</w:t>
      </w:r>
    </w:p>
    <w:p w:rsidR="005761B9" w:rsidRPr="007828D6" w:rsidRDefault="00D871BD" w:rsidP="00D871BD">
      <w:pPr>
        <w:ind w:firstLine="709"/>
        <w:jc w:val="both"/>
      </w:pPr>
      <w:r w:rsidRPr="007828D6">
        <w:t xml:space="preserve">Содержание </w:t>
      </w:r>
      <w:r w:rsidRPr="007828D6">
        <w:rPr>
          <w:i/>
        </w:rPr>
        <w:t>букварного</w:t>
      </w:r>
      <w:r w:rsidRPr="007828D6"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</w:t>
      </w:r>
    </w:p>
    <w:p w:rsidR="00AF3835" w:rsidRPr="007828D6" w:rsidRDefault="00AF3835" w:rsidP="00D871BD">
      <w:pPr>
        <w:ind w:firstLine="709"/>
        <w:jc w:val="both"/>
      </w:pPr>
      <w:r w:rsidRPr="007828D6">
        <w:rPr>
          <w:i/>
        </w:rPr>
        <w:t>Постепенно</w:t>
      </w:r>
      <w:r w:rsidRPr="007828D6">
        <w:t xml:space="preserve"> осуществляется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</w:t>
      </w:r>
    </w:p>
    <w:p w:rsidR="007828D6" w:rsidRPr="005D586C" w:rsidRDefault="007828D6" w:rsidP="007828D6">
      <w:pPr>
        <w:ind w:firstLine="284"/>
        <w:jc w:val="center"/>
      </w:pPr>
      <w:r w:rsidRPr="005D586C">
        <w:rPr>
          <w:b/>
        </w:rPr>
        <w:t>Ценностные ориент</w:t>
      </w:r>
      <w:r>
        <w:rPr>
          <w:b/>
        </w:rPr>
        <w:t>иры содержания учебного предмета</w:t>
      </w:r>
      <w:r w:rsidRPr="005D586C">
        <w:rPr>
          <w:b/>
        </w:rPr>
        <w:t>:</w:t>
      </w:r>
    </w:p>
    <w:p w:rsidR="007828D6" w:rsidRPr="007828D6" w:rsidRDefault="007828D6" w:rsidP="007828D6">
      <w:pPr>
        <w:shd w:val="clear" w:color="auto" w:fill="FFFFFF"/>
        <w:ind w:firstLine="709"/>
        <w:jc w:val="both"/>
        <w:textAlignment w:val="baseline"/>
        <w:rPr>
          <w:rFonts w:eastAsia="Calibri"/>
          <w:szCs w:val="28"/>
          <w:lang w:eastAsia="en-US"/>
        </w:rPr>
      </w:pPr>
      <w:r w:rsidRPr="007828D6">
        <w:rPr>
          <w:rFonts w:eastAsia="Calibri"/>
          <w:szCs w:val="28"/>
          <w:lang w:eastAsia="en-US"/>
        </w:rPr>
        <w:t xml:space="preserve">Одним из результатов обучения грамоте является осмысление и </w:t>
      </w:r>
      <w:proofErr w:type="spellStart"/>
      <w:r w:rsidRPr="007828D6">
        <w:rPr>
          <w:rFonts w:eastAsia="Calibri"/>
          <w:szCs w:val="28"/>
          <w:lang w:eastAsia="en-US"/>
        </w:rPr>
        <w:t>интериоризация</w:t>
      </w:r>
      <w:proofErr w:type="spellEnd"/>
      <w:r w:rsidRPr="007828D6">
        <w:rPr>
          <w:rFonts w:eastAsia="Calibri"/>
          <w:szCs w:val="28"/>
          <w:lang w:eastAsia="en-US"/>
        </w:rPr>
        <w:t xml:space="preserve"> (присвоение) учащимися системы ценностей.</w:t>
      </w:r>
    </w:p>
    <w:p w:rsidR="007828D6" w:rsidRPr="007828D6" w:rsidRDefault="007828D6" w:rsidP="007828D6">
      <w:pPr>
        <w:shd w:val="clear" w:color="auto" w:fill="FFFFFF"/>
        <w:ind w:firstLine="709"/>
        <w:jc w:val="both"/>
        <w:textAlignment w:val="baseline"/>
        <w:rPr>
          <w:rFonts w:eastAsia="Calibri"/>
          <w:szCs w:val="28"/>
          <w:lang w:eastAsia="en-US"/>
        </w:rPr>
      </w:pPr>
      <w:r w:rsidRPr="007828D6">
        <w:rPr>
          <w:rFonts w:eastAsia="Calibri"/>
          <w:szCs w:val="28"/>
          <w:lang w:eastAsia="en-US"/>
        </w:rPr>
        <w:t>Ценность добра 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</w:t>
      </w:r>
    </w:p>
    <w:p w:rsidR="007828D6" w:rsidRPr="007828D6" w:rsidRDefault="007828D6" w:rsidP="007828D6">
      <w:pPr>
        <w:shd w:val="clear" w:color="auto" w:fill="FFFFFF"/>
        <w:ind w:firstLine="709"/>
        <w:jc w:val="both"/>
        <w:textAlignment w:val="baseline"/>
        <w:rPr>
          <w:rFonts w:eastAsia="Calibri"/>
          <w:szCs w:val="28"/>
          <w:lang w:eastAsia="en-US"/>
        </w:rPr>
      </w:pPr>
      <w:r w:rsidRPr="007828D6">
        <w:rPr>
          <w:rFonts w:eastAsia="Calibri"/>
          <w:szCs w:val="28"/>
          <w:lang w:eastAsia="en-US"/>
        </w:rPr>
        <w:t>Ценность общения – понимание важности общения как значимой составляющей жизни общества, как одного из основополагающих элементов культуры.</w:t>
      </w:r>
    </w:p>
    <w:p w:rsidR="007828D6" w:rsidRPr="007828D6" w:rsidRDefault="007828D6" w:rsidP="007828D6">
      <w:pPr>
        <w:shd w:val="clear" w:color="auto" w:fill="FFFFFF"/>
        <w:ind w:firstLine="709"/>
        <w:jc w:val="both"/>
        <w:textAlignment w:val="baseline"/>
        <w:rPr>
          <w:rFonts w:eastAsia="Calibri"/>
          <w:szCs w:val="28"/>
          <w:lang w:eastAsia="en-US"/>
        </w:rPr>
      </w:pPr>
      <w:r w:rsidRPr="007828D6">
        <w:rPr>
          <w:rFonts w:eastAsia="Calibri"/>
          <w:szCs w:val="28"/>
          <w:lang w:eastAsia="en-US"/>
        </w:rPr>
        <w:t>Ценность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7828D6" w:rsidRPr="007828D6" w:rsidRDefault="007828D6" w:rsidP="007828D6">
      <w:pPr>
        <w:shd w:val="clear" w:color="auto" w:fill="FFFFFF"/>
        <w:ind w:firstLine="709"/>
        <w:jc w:val="both"/>
        <w:textAlignment w:val="baseline"/>
        <w:rPr>
          <w:rFonts w:eastAsia="Calibri"/>
          <w:szCs w:val="28"/>
          <w:lang w:eastAsia="en-US"/>
        </w:rPr>
      </w:pPr>
      <w:r w:rsidRPr="007828D6">
        <w:rPr>
          <w:rFonts w:eastAsia="Calibri"/>
          <w:szCs w:val="28"/>
          <w:lang w:eastAsia="en-US"/>
        </w:rPr>
        <w:t>Ценность красоты и гармонии – осознание красоты и гармоничности русского языка, его выразительных возможностей.</w:t>
      </w:r>
    </w:p>
    <w:p w:rsidR="007828D6" w:rsidRPr="007828D6" w:rsidRDefault="007828D6" w:rsidP="007828D6">
      <w:pPr>
        <w:shd w:val="clear" w:color="auto" w:fill="FFFFFF"/>
        <w:ind w:firstLine="709"/>
        <w:jc w:val="both"/>
        <w:textAlignment w:val="baseline"/>
        <w:rPr>
          <w:rFonts w:eastAsia="Calibri"/>
          <w:szCs w:val="28"/>
          <w:lang w:eastAsia="en-US"/>
        </w:rPr>
      </w:pPr>
      <w:r w:rsidRPr="007828D6">
        <w:rPr>
          <w:rFonts w:eastAsia="Calibri"/>
          <w:szCs w:val="28"/>
          <w:lang w:eastAsia="en-US"/>
        </w:rPr>
        <w:t>Ценность истины – осознание ценности научного познания как части культуры человечества, проникновения в суть явлений, понимания закономерностей, лежащих в основе социальных явлений; приоритетности знания, установления истины, самого познания как ценности.</w:t>
      </w:r>
    </w:p>
    <w:p w:rsidR="007828D6" w:rsidRPr="007828D6" w:rsidRDefault="007828D6" w:rsidP="007828D6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rFonts w:eastAsia="Calibri"/>
          <w:szCs w:val="28"/>
          <w:lang w:eastAsia="en-US"/>
        </w:rPr>
      </w:pPr>
      <w:r w:rsidRPr="007828D6">
        <w:rPr>
          <w:rFonts w:eastAsia="Calibri"/>
          <w:szCs w:val="28"/>
          <w:lang w:eastAsia="en-US"/>
        </w:rPr>
        <w:t>Ценность семьи. Понимание важности семьи в жизни человека; осознание своих корней; формирование эмоционально-позитивного отношения к семье, близким, взаимной ответственности, уважение к ста</w:t>
      </w:r>
      <w:r w:rsidR="00713D86">
        <w:rPr>
          <w:rFonts w:eastAsia="Calibri"/>
          <w:szCs w:val="28"/>
          <w:lang w:eastAsia="en-US"/>
        </w:rPr>
        <w:t>ршим, их нравственным идеалам.</w:t>
      </w:r>
    </w:p>
    <w:p w:rsidR="007828D6" w:rsidRPr="007828D6" w:rsidRDefault="007828D6" w:rsidP="007828D6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bCs/>
          <w:szCs w:val="28"/>
          <w:lang w:eastAsia="en-US"/>
        </w:rPr>
      </w:pPr>
      <w:r w:rsidRPr="007828D6">
        <w:rPr>
          <w:bCs/>
          <w:szCs w:val="28"/>
          <w:lang w:eastAsia="en-US"/>
        </w:rPr>
        <w:t>Ценность труда и творчества – осознание роли труда в жизни человека, развитие организованности, целеустремлённости, ответственности, самостоятельности, ценностного отношения к труду в целом и к литературному труду, творчеству.</w:t>
      </w:r>
    </w:p>
    <w:p w:rsidR="007828D6" w:rsidRPr="007828D6" w:rsidRDefault="007828D6" w:rsidP="007828D6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bCs/>
          <w:szCs w:val="28"/>
          <w:lang w:eastAsia="en-US"/>
        </w:rPr>
      </w:pPr>
      <w:r w:rsidRPr="007828D6">
        <w:rPr>
          <w:bCs/>
          <w:szCs w:val="28"/>
          <w:lang w:eastAsia="en-US"/>
        </w:rPr>
        <w:t>Ценность гражданственности и патриотизма –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 w:rsidR="007C5627" w:rsidRPr="00B67B79" w:rsidRDefault="007828D6" w:rsidP="00B67B79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bCs/>
          <w:szCs w:val="28"/>
          <w:lang w:eastAsia="en-US"/>
        </w:rPr>
      </w:pPr>
      <w:r w:rsidRPr="007828D6">
        <w:rPr>
          <w:bCs/>
          <w:szCs w:val="28"/>
          <w:lang w:eastAsia="en-US"/>
        </w:rPr>
        <w:t>Ценность человечества – осознание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 и языков.</w:t>
      </w:r>
    </w:p>
    <w:p w:rsidR="007C5627" w:rsidRDefault="007C5627" w:rsidP="007C5627">
      <w:pPr>
        <w:ind w:firstLine="284"/>
        <w:jc w:val="center"/>
        <w:rPr>
          <w:b/>
        </w:rPr>
      </w:pPr>
      <w:r>
        <w:rPr>
          <w:b/>
        </w:rPr>
        <w:t>Содержание коррекционной работы</w:t>
      </w:r>
    </w:p>
    <w:p w:rsidR="007C5627" w:rsidRPr="007C5627" w:rsidRDefault="007C5627" w:rsidP="007C5627">
      <w:pPr>
        <w:ind w:firstLine="709"/>
        <w:jc w:val="both"/>
      </w:pPr>
      <w:r>
        <w:t xml:space="preserve">Профилактика специфических и сопутствующих (графических, орфографических) ошибок. Развитие устной и письменной коммуникации, способности к осмысленному чтению и письму. Развитие способности пользоваться устной и письменной речью для решения соответствующих возрасту бытовых задач. Развитие способности к словесному самовыражению на уровне, соответствующем возрасту и развитию </w:t>
      </w:r>
      <w:proofErr w:type="gramStart"/>
      <w:r>
        <w:t>обучающегося</w:t>
      </w:r>
      <w:proofErr w:type="gramEnd"/>
      <w:r>
        <w:t xml:space="preserve">. Обучение правилам коммуникации и умениям использовать их в актуальных </w:t>
      </w:r>
      <w:proofErr w:type="gramStart"/>
      <w:r>
        <w:t>для</w:t>
      </w:r>
      <w:proofErr w:type="gramEnd"/>
      <w:r>
        <w:t xml:space="preserve"> обучающихся бытовых ситуациях. Расширение и обогащение опыта коммуникации обучающегося в </w:t>
      </w:r>
      <w:r>
        <w:lastRenderedPageBreak/>
        <w:t xml:space="preserve">ближнем и дальнем окружении. Развитие потребности и умений активно использовать речевые средства для решения коммуникативных и познавательных задач. Коррекция нарушений психического и речевого развития обучающихся. Формирование «чувства» языка, умения отличать правильные языковые формы </w:t>
      </w:r>
      <w:proofErr w:type="gramStart"/>
      <w:r>
        <w:t>от</w:t>
      </w:r>
      <w:proofErr w:type="gramEnd"/>
      <w:r>
        <w:t xml:space="preserve"> неправильных. Формирование языковых обобщений (фонематических, морфологических, синтаксических). Развитие навыков семантического программирования и языкового </w:t>
      </w:r>
      <w:proofErr w:type="gramStart"/>
      <w:r>
        <w:t>оформления</w:t>
      </w:r>
      <w:proofErr w:type="gramEnd"/>
      <w:r>
        <w:t xml:space="preserve"> как предложений, так и текста. Формирование умений понимать содержание художественного произведения, работать с текстом (умение выделять части текста, составлять план текста и т. д.). Формирование умения выражать свои мысли. </w:t>
      </w:r>
    </w:p>
    <w:p w:rsidR="00AF3835" w:rsidRPr="007828D6" w:rsidRDefault="00AF3835" w:rsidP="007C5627">
      <w:pPr>
        <w:ind w:left="284"/>
        <w:jc w:val="center"/>
        <w:rPr>
          <w:b/>
        </w:rPr>
      </w:pPr>
      <w:r w:rsidRPr="007828D6">
        <w:rPr>
          <w:b/>
        </w:rPr>
        <w:t>Место курса в учебном плане</w:t>
      </w:r>
    </w:p>
    <w:p w:rsidR="00AF3835" w:rsidRPr="007828D6" w:rsidRDefault="00AF3835" w:rsidP="007C5627">
      <w:pPr>
        <w:ind w:left="284" w:firstLine="709"/>
        <w:jc w:val="both"/>
        <w:rPr>
          <w:b/>
        </w:rPr>
      </w:pPr>
      <w:r w:rsidRPr="007828D6">
        <w:rPr>
          <w:rFonts w:eastAsia="Calibri"/>
          <w:szCs w:val="28"/>
        </w:rPr>
        <w:t>В 1</w:t>
      </w:r>
      <w:r w:rsidR="00A9621D" w:rsidRPr="007828D6">
        <w:rPr>
          <w:rFonts w:eastAsia="Calibri"/>
          <w:szCs w:val="28"/>
        </w:rPr>
        <w:t xml:space="preserve"> </w:t>
      </w:r>
      <w:r w:rsidRPr="007828D6">
        <w:rPr>
          <w:rFonts w:eastAsia="Calibri"/>
          <w:szCs w:val="28"/>
        </w:rPr>
        <w:t xml:space="preserve">дополнительном классе </w:t>
      </w:r>
      <w:r w:rsidR="007C5627">
        <w:rPr>
          <w:rFonts w:eastAsia="Calibri"/>
          <w:szCs w:val="28"/>
        </w:rPr>
        <w:t xml:space="preserve">в учебном плане </w:t>
      </w:r>
      <w:r w:rsidRPr="007828D6">
        <w:rPr>
          <w:rFonts w:eastAsia="Calibri"/>
          <w:szCs w:val="28"/>
        </w:rPr>
        <w:t xml:space="preserve">на </w:t>
      </w:r>
      <w:r w:rsidR="00F24614">
        <w:rPr>
          <w:rFonts w:eastAsia="Calibri"/>
          <w:szCs w:val="28"/>
        </w:rPr>
        <w:t>обучение грамоте</w:t>
      </w:r>
      <w:r w:rsidRPr="007828D6">
        <w:rPr>
          <w:rFonts w:eastAsia="Calibri"/>
          <w:szCs w:val="28"/>
        </w:rPr>
        <w:t xml:space="preserve"> отведено 165 часов</w:t>
      </w:r>
      <w:r w:rsidRPr="007828D6">
        <w:rPr>
          <w:bCs/>
          <w:szCs w:val="28"/>
          <w:lang w:eastAsia="en-US"/>
        </w:rPr>
        <w:t xml:space="preserve"> (5 часов в неделю при 33 неделях обучения</w:t>
      </w:r>
      <w:r w:rsidR="007C5627">
        <w:rPr>
          <w:bCs/>
          <w:szCs w:val="28"/>
          <w:lang w:eastAsia="en-US"/>
        </w:rPr>
        <w:t xml:space="preserve"> в году</w:t>
      </w:r>
      <w:r w:rsidRPr="007828D6">
        <w:rPr>
          <w:bCs/>
          <w:szCs w:val="28"/>
          <w:lang w:eastAsia="en-US"/>
        </w:rPr>
        <w:t>)</w:t>
      </w:r>
      <w:r w:rsidRPr="007828D6">
        <w:rPr>
          <w:rFonts w:eastAsia="Calibri"/>
          <w:szCs w:val="28"/>
        </w:rPr>
        <w:t xml:space="preserve">. </w:t>
      </w:r>
    </w:p>
    <w:p w:rsidR="00AF3835" w:rsidRPr="007828D6" w:rsidRDefault="00AF3835" w:rsidP="007C5627">
      <w:pPr>
        <w:ind w:firstLine="709"/>
        <w:jc w:val="center"/>
      </w:pPr>
      <w:r w:rsidRPr="007828D6">
        <w:rPr>
          <w:b/>
        </w:rPr>
        <w:t>Результаты освоения курса</w:t>
      </w:r>
    </w:p>
    <w:p w:rsidR="00AF3835" w:rsidRPr="007828D6" w:rsidRDefault="00AF3835" w:rsidP="007C5627">
      <w:pPr>
        <w:ind w:firstLine="709"/>
        <w:jc w:val="both"/>
      </w:pPr>
      <w:r w:rsidRPr="007828D6"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7828D6">
        <w:t>метапредметных</w:t>
      </w:r>
      <w:proofErr w:type="spellEnd"/>
      <w:r w:rsidRPr="007828D6">
        <w:t xml:space="preserve"> и предметных результатов.</w:t>
      </w:r>
    </w:p>
    <w:p w:rsidR="00AF3835" w:rsidRPr="007828D6" w:rsidRDefault="00AF3835" w:rsidP="007C5627">
      <w:pPr>
        <w:ind w:firstLine="709"/>
        <w:jc w:val="both"/>
        <w:rPr>
          <w:b/>
        </w:rPr>
      </w:pPr>
      <w:r w:rsidRPr="007828D6">
        <w:rPr>
          <w:b/>
        </w:rPr>
        <w:t>Предметные результаты</w:t>
      </w:r>
    </w:p>
    <w:p w:rsidR="00AF3835" w:rsidRPr="007828D6" w:rsidRDefault="00AF3835" w:rsidP="007C5627">
      <w:pPr>
        <w:ind w:right="32" w:firstLine="709"/>
        <w:jc w:val="both"/>
      </w:pPr>
      <w:r w:rsidRPr="007828D6">
        <w:t>- уметь пользоваться учебником, соблюдать правила посадки при чтении и письме;</w:t>
      </w:r>
    </w:p>
    <w:p w:rsidR="00AF3835" w:rsidRPr="007828D6" w:rsidRDefault="00AF3835" w:rsidP="007C5627">
      <w:pPr>
        <w:ind w:right="32" w:firstLine="709"/>
        <w:jc w:val="both"/>
      </w:pPr>
      <w:r w:rsidRPr="007828D6">
        <w:t>- учиться понимать различие между устной и письменной речью, предложением и словом, словом и слогом;</w:t>
      </w:r>
    </w:p>
    <w:p w:rsidR="00006526" w:rsidRPr="007828D6" w:rsidRDefault="00006526" w:rsidP="007C5627">
      <w:pPr>
        <w:ind w:right="34" w:firstLine="709"/>
        <w:jc w:val="both"/>
      </w:pPr>
      <w:r w:rsidRPr="007828D6">
        <w:t>- делить слова на слоги; определять количество слогов в словах, ставить ударение;</w:t>
      </w:r>
    </w:p>
    <w:p w:rsidR="00006526" w:rsidRPr="007828D6" w:rsidRDefault="00006526" w:rsidP="007C5627">
      <w:pPr>
        <w:ind w:right="34" w:firstLine="709"/>
        <w:jc w:val="both"/>
      </w:pPr>
      <w:r w:rsidRPr="007828D6">
        <w:t>- ориентироваться в тетради, выполнять графические упражнения по образцу;</w:t>
      </w:r>
    </w:p>
    <w:p w:rsidR="00006526" w:rsidRPr="007828D6" w:rsidRDefault="00006526" w:rsidP="007C5627">
      <w:pPr>
        <w:snapToGrid w:val="0"/>
        <w:ind w:right="32" w:firstLine="709"/>
        <w:jc w:val="both"/>
      </w:pPr>
      <w:r w:rsidRPr="007828D6">
        <w:t xml:space="preserve">- правильно удерживать ручку; </w:t>
      </w:r>
    </w:p>
    <w:p w:rsidR="00AF3835" w:rsidRPr="007828D6" w:rsidRDefault="00006526" w:rsidP="007C5627">
      <w:pPr>
        <w:ind w:firstLine="709"/>
        <w:jc w:val="both"/>
      </w:pPr>
      <w:r w:rsidRPr="007828D6">
        <w:t>- совершенствовать аккуратное письмо элементов букв;</w:t>
      </w:r>
    </w:p>
    <w:p w:rsidR="00006526" w:rsidRPr="007828D6" w:rsidRDefault="00006526" w:rsidP="007C5627">
      <w:pPr>
        <w:ind w:right="32" w:firstLine="709"/>
        <w:jc w:val="both"/>
      </w:pPr>
      <w:r w:rsidRPr="007828D6">
        <w:t>- читать и писать буквы, слоги, слова, предложения;</w:t>
      </w:r>
    </w:p>
    <w:p w:rsidR="00006526" w:rsidRPr="007828D6" w:rsidRDefault="00006526" w:rsidP="007C5627">
      <w:pPr>
        <w:ind w:right="32" w:firstLine="709"/>
        <w:jc w:val="both"/>
      </w:pPr>
      <w:r w:rsidRPr="007828D6">
        <w:t>- составлять сюжетный рассказ по картинке, пересказ небольших текстов;</w:t>
      </w:r>
    </w:p>
    <w:p w:rsidR="00006526" w:rsidRPr="007828D6" w:rsidRDefault="00006526" w:rsidP="007C5627">
      <w:pPr>
        <w:ind w:firstLine="709"/>
        <w:jc w:val="both"/>
      </w:pPr>
      <w:r w:rsidRPr="007828D6">
        <w:t>- знать порядок букв в алфавите;</w:t>
      </w:r>
    </w:p>
    <w:p w:rsidR="00006526" w:rsidRPr="007828D6" w:rsidRDefault="004F6D29" w:rsidP="007C5627">
      <w:pPr>
        <w:ind w:firstLine="709"/>
        <w:jc w:val="both"/>
      </w:pPr>
      <w:r>
        <w:t>- читать правильно,</w:t>
      </w:r>
      <w:r w:rsidR="00006526" w:rsidRPr="007828D6">
        <w:t xml:space="preserve"> осознанно и выразительно небольшие тексты и произведения.</w:t>
      </w:r>
    </w:p>
    <w:p w:rsidR="00006526" w:rsidRPr="007828D6" w:rsidRDefault="00006526" w:rsidP="00006526">
      <w:pPr>
        <w:jc w:val="both"/>
        <w:rPr>
          <w:b/>
        </w:rPr>
      </w:pPr>
      <w:proofErr w:type="spellStart"/>
      <w:r w:rsidRPr="007828D6">
        <w:rPr>
          <w:b/>
        </w:rPr>
        <w:t>Метапредметные</w:t>
      </w:r>
      <w:proofErr w:type="spellEnd"/>
      <w:r w:rsidRPr="007828D6">
        <w:rPr>
          <w:b/>
        </w:rPr>
        <w:t xml:space="preserve"> УУД</w:t>
      </w:r>
    </w:p>
    <w:p w:rsidR="00006526" w:rsidRPr="007828D6" w:rsidRDefault="00006526" w:rsidP="00006526">
      <w:pPr>
        <w:jc w:val="both"/>
        <w:rPr>
          <w:i/>
        </w:rPr>
      </w:pPr>
      <w:r w:rsidRPr="007828D6">
        <w:rPr>
          <w:i/>
        </w:rPr>
        <w:t>Познавательные УУД</w:t>
      </w:r>
    </w:p>
    <w:p w:rsidR="00006526" w:rsidRPr="007828D6" w:rsidRDefault="00006526" w:rsidP="00341317">
      <w:pPr>
        <w:ind w:right="31" w:firstLine="709"/>
      </w:pPr>
      <w:r w:rsidRPr="007828D6">
        <w:t>- использовать общие приемы решения задач, поиск информации в учебной книге;</w:t>
      </w:r>
    </w:p>
    <w:p w:rsidR="00006526" w:rsidRPr="007828D6" w:rsidRDefault="00006526" w:rsidP="00341317">
      <w:pPr>
        <w:ind w:firstLine="709"/>
        <w:jc w:val="both"/>
      </w:pPr>
      <w:r w:rsidRPr="007828D6">
        <w:t>- умет</w:t>
      </w:r>
      <w:r w:rsidR="004F6D29">
        <w:t>ь распознавать объекты, выделяя</w:t>
      </w:r>
      <w:r w:rsidRPr="007828D6">
        <w:t xml:space="preserve"> существенные признаки;</w:t>
      </w:r>
    </w:p>
    <w:p w:rsidR="00006526" w:rsidRPr="007828D6" w:rsidRDefault="00006526" w:rsidP="00341317">
      <w:pPr>
        <w:ind w:right="31" w:firstLine="709"/>
      </w:pPr>
      <w:r w:rsidRPr="007828D6">
        <w:t>- осуществлять рефлексию способов действий;</w:t>
      </w:r>
    </w:p>
    <w:p w:rsidR="00006526" w:rsidRPr="007828D6" w:rsidRDefault="00006526" w:rsidP="00341317">
      <w:pPr>
        <w:ind w:right="31" w:firstLine="709"/>
        <w:rPr>
          <w:bCs/>
        </w:rPr>
      </w:pPr>
      <w:r w:rsidRPr="007828D6">
        <w:t>- самостоятельно создавать алгоритмы деятельности при решении проблем различного характера.</w:t>
      </w:r>
    </w:p>
    <w:p w:rsidR="00006526" w:rsidRPr="007828D6" w:rsidRDefault="00006526" w:rsidP="00341317">
      <w:pPr>
        <w:ind w:firstLine="709"/>
        <w:jc w:val="both"/>
        <w:rPr>
          <w:i/>
        </w:rPr>
      </w:pPr>
      <w:r w:rsidRPr="007828D6">
        <w:rPr>
          <w:i/>
        </w:rPr>
        <w:t>Коммуникативные УУД</w:t>
      </w:r>
    </w:p>
    <w:p w:rsidR="00006526" w:rsidRPr="007828D6" w:rsidRDefault="00006526" w:rsidP="00341317">
      <w:pPr>
        <w:ind w:right="30" w:firstLine="709"/>
        <w:jc w:val="both"/>
      </w:pPr>
      <w:r w:rsidRPr="007828D6">
        <w:t>- уметь формулировать высказывание, задавать вопросы;</w:t>
      </w:r>
    </w:p>
    <w:p w:rsidR="00006526" w:rsidRPr="007828D6" w:rsidRDefault="00006526" w:rsidP="00341317">
      <w:pPr>
        <w:ind w:right="30" w:firstLine="709"/>
        <w:jc w:val="both"/>
      </w:pPr>
      <w:r w:rsidRPr="007828D6">
        <w:t>- уметь согласовывать позиции и находить общее решение, обучать сотрудничеству;</w:t>
      </w:r>
    </w:p>
    <w:p w:rsidR="00006526" w:rsidRPr="007828D6" w:rsidRDefault="00006526" w:rsidP="00341317">
      <w:pPr>
        <w:ind w:right="30" w:firstLine="709"/>
        <w:jc w:val="both"/>
      </w:pPr>
      <w:r w:rsidRPr="007828D6">
        <w:t>- уметь адекватно использовать речевые средства для представления результата;</w:t>
      </w:r>
    </w:p>
    <w:p w:rsidR="00006526" w:rsidRPr="007828D6" w:rsidRDefault="00006526" w:rsidP="00341317">
      <w:pPr>
        <w:ind w:firstLine="709"/>
        <w:jc w:val="both"/>
      </w:pPr>
      <w:r w:rsidRPr="007828D6">
        <w:t>- уметь формулировать свои собственные затруднения, свою собственную позицию.</w:t>
      </w:r>
    </w:p>
    <w:p w:rsidR="00341317" w:rsidRPr="007828D6" w:rsidRDefault="00341317" w:rsidP="00006526">
      <w:pPr>
        <w:jc w:val="both"/>
        <w:rPr>
          <w:i/>
        </w:rPr>
      </w:pPr>
      <w:r w:rsidRPr="007828D6">
        <w:rPr>
          <w:i/>
        </w:rPr>
        <w:t>Регулятивные УУД</w:t>
      </w:r>
    </w:p>
    <w:p w:rsidR="00341317" w:rsidRPr="007828D6" w:rsidRDefault="00341317" w:rsidP="00341317">
      <w:pPr>
        <w:ind w:right="34" w:firstLine="709"/>
        <w:jc w:val="both"/>
        <w:rPr>
          <w:bCs/>
        </w:rPr>
      </w:pPr>
      <w:r w:rsidRPr="007828D6">
        <w:rPr>
          <w:bCs/>
        </w:rPr>
        <w:t>- уметь выполнять учебное задание в соответствии с целью;</w:t>
      </w:r>
    </w:p>
    <w:p w:rsidR="00341317" w:rsidRPr="007828D6" w:rsidRDefault="00341317" w:rsidP="00341317">
      <w:pPr>
        <w:ind w:right="34" w:firstLine="709"/>
        <w:jc w:val="both"/>
      </w:pPr>
      <w:r w:rsidRPr="007828D6">
        <w:t>- уметь соотносить учебные действия с известным правилом;</w:t>
      </w:r>
    </w:p>
    <w:p w:rsidR="00341317" w:rsidRPr="007828D6" w:rsidRDefault="00341317" w:rsidP="007828D6">
      <w:pPr>
        <w:ind w:firstLine="709"/>
        <w:jc w:val="both"/>
      </w:pPr>
      <w:r w:rsidRPr="007828D6">
        <w:t>- уметь выполнять учебное действие в соответствии с планом.</w:t>
      </w:r>
    </w:p>
    <w:p w:rsidR="00341317" w:rsidRPr="007828D6" w:rsidRDefault="00341317" w:rsidP="00341317">
      <w:pPr>
        <w:jc w:val="both"/>
        <w:rPr>
          <w:i/>
        </w:rPr>
      </w:pPr>
      <w:r w:rsidRPr="007828D6">
        <w:rPr>
          <w:i/>
        </w:rPr>
        <w:t>Личностные УУД</w:t>
      </w:r>
    </w:p>
    <w:p w:rsidR="00341317" w:rsidRPr="007828D6" w:rsidRDefault="00341317" w:rsidP="00341317">
      <w:pPr>
        <w:ind w:firstLine="709"/>
        <w:jc w:val="both"/>
      </w:pPr>
      <w:r w:rsidRPr="007828D6">
        <w:t>- формировать начальные навыки адаптации школьника;</w:t>
      </w:r>
    </w:p>
    <w:p w:rsidR="00341317" w:rsidRPr="007828D6" w:rsidRDefault="00341317" w:rsidP="00341317">
      <w:pPr>
        <w:ind w:firstLine="709"/>
        <w:jc w:val="both"/>
      </w:pPr>
      <w:r w:rsidRPr="007828D6">
        <w:t>- формировать мотивацию учебной деятельности;</w:t>
      </w:r>
    </w:p>
    <w:p w:rsidR="00341317" w:rsidRPr="007828D6" w:rsidRDefault="00341317" w:rsidP="00341317">
      <w:pPr>
        <w:ind w:right="34" w:firstLine="709"/>
        <w:jc w:val="both"/>
      </w:pPr>
      <w:r w:rsidRPr="007828D6">
        <w:t>- формировать внутреннюю позицию школьника на основе его положительного отношения к школе;</w:t>
      </w:r>
    </w:p>
    <w:p w:rsidR="00682279" w:rsidRPr="00955AAA" w:rsidRDefault="00341317" w:rsidP="007C5627">
      <w:pPr>
        <w:ind w:right="34" w:firstLine="709"/>
        <w:jc w:val="both"/>
      </w:pPr>
      <w:r w:rsidRPr="007828D6">
        <w:t>- развивать самостоятельность и личную ответственность за свои поступки</w:t>
      </w:r>
    </w:p>
    <w:p w:rsidR="00B67B79" w:rsidRDefault="00B67B79" w:rsidP="007C5627">
      <w:pPr>
        <w:jc w:val="center"/>
        <w:rPr>
          <w:b/>
          <w:sz w:val="22"/>
        </w:rPr>
      </w:pPr>
    </w:p>
    <w:p w:rsidR="00B67B79" w:rsidRDefault="00B67B79" w:rsidP="007C5627">
      <w:pPr>
        <w:jc w:val="center"/>
        <w:rPr>
          <w:b/>
          <w:sz w:val="22"/>
        </w:rPr>
      </w:pPr>
    </w:p>
    <w:p w:rsidR="00B67B79" w:rsidRDefault="00B67B79" w:rsidP="007C5627">
      <w:pPr>
        <w:jc w:val="center"/>
        <w:rPr>
          <w:b/>
          <w:sz w:val="22"/>
        </w:rPr>
      </w:pPr>
    </w:p>
    <w:p w:rsidR="00B67B79" w:rsidRDefault="00B67B79" w:rsidP="007C5627">
      <w:pPr>
        <w:jc w:val="center"/>
        <w:rPr>
          <w:b/>
          <w:sz w:val="22"/>
        </w:rPr>
      </w:pPr>
    </w:p>
    <w:p w:rsidR="00341317" w:rsidRPr="007828D6" w:rsidRDefault="00341317" w:rsidP="007C5627">
      <w:pPr>
        <w:jc w:val="center"/>
        <w:rPr>
          <w:b/>
          <w:sz w:val="22"/>
        </w:rPr>
      </w:pPr>
      <w:r w:rsidRPr="007828D6">
        <w:rPr>
          <w:b/>
          <w:sz w:val="22"/>
        </w:rPr>
        <w:lastRenderedPageBreak/>
        <w:t>ОСНОВНОЕ СОДЕРЖАНИЕ УЧЕБНОГО ПРЕДМЕТА</w:t>
      </w:r>
    </w:p>
    <w:p w:rsidR="00341317" w:rsidRPr="007828D6" w:rsidRDefault="00341317" w:rsidP="007C5627">
      <w:pPr>
        <w:ind w:firstLine="284"/>
        <w:jc w:val="center"/>
        <w:rPr>
          <w:b/>
          <w:sz w:val="22"/>
        </w:rPr>
      </w:pPr>
      <w:r w:rsidRPr="007828D6">
        <w:rPr>
          <w:b/>
          <w:sz w:val="22"/>
        </w:rPr>
        <w:t>Виды речевой деятельности</w:t>
      </w:r>
    </w:p>
    <w:p w:rsidR="00341317" w:rsidRPr="007828D6" w:rsidRDefault="00341317" w:rsidP="007C5627">
      <w:pPr>
        <w:ind w:firstLine="709"/>
        <w:jc w:val="both"/>
      </w:pPr>
      <w:r w:rsidRPr="007828D6">
        <w:rPr>
          <w:b/>
        </w:rPr>
        <w:t>Слушание.</w:t>
      </w:r>
      <w:r w:rsidRPr="007828D6"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341317" w:rsidRPr="007828D6" w:rsidRDefault="00341317" w:rsidP="007C5627">
      <w:pPr>
        <w:ind w:firstLine="709"/>
        <w:jc w:val="both"/>
      </w:pPr>
      <w:r w:rsidRPr="007828D6">
        <w:rPr>
          <w:b/>
        </w:rPr>
        <w:t>Говорение.</w:t>
      </w:r>
      <w:r w:rsidRPr="007828D6">
        <w:t xml:space="preserve"> Выбор языковых сре</w:t>
      </w:r>
      <w:proofErr w:type="gramStart"/>
      <w:r w:rsidRPr="007828D6">
        <w:t>дств в с</w:t>
      </w:r>
      <w:proofErr w:type="gramEnd"/>
      <w:r w:rsidRPr="007828D6">
        <w:t>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т.д.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341317" w:rsidRPr="007828D6" w:rsidRDefault="00341317" w:rsidP="00341317">
      <w:pPr>
        <w:ind w:firstLine="709"/>
        <w:jc w:val="both"/>
      </w:pPr>
      <w:r w:rsidRPr="007828D6">
        <w:rPr>
          <w:b/>
        </w:rPr>
        <w:t>Чтение.</w:t>
      </w:r>
      <w:r w:rsidRPr="007828D6"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</w:t>
      </w:r>
    </w:p>
    <w:p w:rsidR="00341317" w:rsidRPr="007828D6" w:rsidRDefault="00341317" w:rsidP="00341317">
      <w:pPr>
        <w:ind w:firstLine="709"/>
        <w:jc w:val="both"/>
        <w:rPr>
          <w:i/>
        </w:rPr>
      </w:pPr>
      <w:r w:rsidRPr="007828D6">
        <w:rPr>
          <w:b/>
        </w:rPr>
        <w:t>Письмо.</w:t>
      </w:r>
      <w:r w:rsidRPr="007828D6">
        <w:t xml:space="preserve"> Овладение разборчивым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</w:t>
      </w:r>
      <w:proofErr w:type="gramStart"/>
      <w:r w:rsidRPr="007828D6"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7828D6">
        <w:rPr>
          <w:i/>
        </w:rPr>
        <w:t>,</w:t>
      </w:r>
      <w:r w:rsidRPr="007828D6">
        <w:t xml:space="preserve"> просмотра фрагмента видеозаписи и т.д.).</w:t>
      </w:r>
      <w:proofErr w:type="gramEnd"/>
    </w:p>
    <w:p w:rsidR="00341317" w:rsidRPr="007828D6" w:rsidRDefault="00341317" w:rsidP="00955AAA">
      <w:pPr>
        <w:ind w:firstLine="284"/>
        <w:jc w:val="center"/>
        <w:rPr>
          <w:b/>
          <w:sz w:val="22"/>
        </w:rPr>
      </w:pPr>
      <w:r w:rsidRPr="007828D6">
        <w:rPr>
          <w:b/>
          <w:sz w:val="22"/>
        </w:rPr>
        <w:t>Обучение грамоте</w:t>
      </w:r>
    </w:p>
    <w:p w:rsidR="00341317" w:rsidRPr="007828D6" w:rsidRDefault="00341317" w:rsidP="00955AAA">
      <w:pPr>
        <w:ind w:firstLine="709"/>
        <w:jc w:val="both"/>
      </w:pPr>
      <w:r w:rsidRPr="007828D6">
        <w:rPr>
          <w:b/>
        </w:rPr>
        <w:t>Фонетика.</w:t>
      </w:r>
      <w:r w:rsidRPr="007828D6"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определенной модели. Различение гласных и согласных звуков, гласных ударных и безударных, согласных твердых и мягких, звонких и глухих.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BC2803" w:rsidRPr="007828D6" w:rsidRDefault="00BC2803" w:rsidP="00BC2803">
      <w:pPr>
        <w:ind w:firstLine="709"/>
        <w:jc w:val="both"/>
      </w:pPr>
      <w:r w:rsidRPr="007828D6">
        <w:rPr>
          <w:b/>
        </w:rPr>
        <w:t>Графика.</w:t>
      </w:r>
      <w:r w:rsidRPr="007828D6"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твердости-мягкости согласных звуков. Функция букв </w:t>
      </w:r>
      <w:r w:rsidRPr="007828D6">
        <w:rPr>
          <w:b/>
        </w:rPr>
        <w:t xml:space="preserve">е, ё, </w:t>
      </w:r>
      <w:proofErr w:type="spellStart"/>
      <w:r w:rsidRPr="007828D6">
        <w:rPr>
          <w:b/>
        </w:rPr>
        <w:t>ю</w:t>
      </w:r>
      <w:proofErr w:type="spellEnd"/>
      <w:r w:rsidRPr="007828D6">
        <w:rPr>
          <w:b/>
        </w:rPr>
        <w:t>, я</w:t>
      </w:r>
      <w:r w:rsidRPr="007828D6">
        <w:t>. Мягкий знак как показатель мягкости предшествующего согласного звука. Знакомство с русским алфавито</w:t>
      </w:r>
      <w:r w:rsidR="00EF1B91" w:rsidRPr="007828D6">
        <w:t>м как последовательностью букв.</w:t>
      </w:r>
    </w:p>
    <w:p w:rsidR="00EF1B91" w:rsidRPr="007828D6" w:rsidRDefault="00EF1B91" w:rsidP="00EF1B91">
      <w:pPr>
        <w:ind w:firstLine="709"/>
        <w:jc w:val="both"/>
      </w:pPr>
      <w:r w:rsidRPr="007828D6">
        <w:rPr>
          <w:b/>
        </w:rPr>
        <w:t>Чтение.</w:t>
      </w:r>
      <w:r w:rsidRPr="007828D6"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EF1B91" w:rsidRPr="007828D6" w:rsidRDefault="00EF1B91" w:rsidP="00EF1B91">
      <w:pPr>
        <w:ind w:firstLine="709"/>
        <w:jc w:val="both"/>
      </w:pPr>
      <w:r w:rsidRPr="007828D6"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EF1B91" w:rsidRPr="007828D6" w:rsidRDefault="00EF1B91" w:rsidP="00EF1B91">
      <w:pPr>
        <w:ind w:firstLine="709"/>
        <w:jc w:val="both"/>
      </w:pPr>
      <w:r w:rsidRPr="007828D6">
        <w:rPr>
          <w:b/>
        </w:rPr>
        <w:t>Письмо.</w:t>
      </w:r>
      <w:r w:rsidRPr="007828D6"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</w:t>
      </w:r>
      <w:r w:rsidRPr="007828D6">
        <w:lastRenderedPageBreak/>
        <w:t xml:space="preserve">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 </w:t>
      </w:r>
    </w:p>
    <w:p w:rsidR="00EF1B91" w:rsidRPr="007828D6" w:rsidRDefault="00EF1B91" w:rsidP="00EF1B91">
      <w:pPr>
        <w:ind w:firstLine="709"/>
        <w:jc w:val="both"/>
      </w:pPr>
      <w:r w:rsidRPr="007828D6">
        <w:t>Овладение первичными навыками клавиатурного письма.</w:t>
      </w:r>
    </w:p>
    <w:p w:rsidR="00EF1B91" w:rsidRPr="007828D6" w:rsidRDefault="00EF1B91" w:rsidP="00EF1B91">
      <w:pPr>
        <w:ind w:firstLine="709"/>
        <w:jc w:val="both"/>
      </w:pPr>
      <w:r w:rsidRPr="007828D6">
        <w:t xml:space="preserve">Понимание функции небуквенных графических средств: пробела между словами, знака переноса. </w:t>
      </w:r>
    </w:p>
    <w:p w:rsidR="00EF1B91" w:rsidRPr="007828D6" w:rsidRDefault="00EF1B91" w:rsidP="00EF1B91">
      <w:pPr>
        <w:ind w:firstLine="709"/>
        <w:jc w:val="both"/>
      </w:pPr>
      <w:r w:rsidRPr="007828D6">
        <w:rPr>
          <w:b/>
        </w:rPr>
        <w:t>Слово и предложение.</w:t>
      </w:r>
      <w:r w:rsidRPr="007828D6">
        <w:t xml:space="preserve"> Восприятие слова как объекта изучения, материала для анализа. Наблюдение над значением слова. </w:t>
      </w:r>
    </w:p>
    <w:p w:rsidR="00EF1B91" w:rsidRPr="007828D6" w:rsidRDefault="00EF1B91" w:rsidP="00EF1B91">
      <w:pPr>
        <w:ind w:firstLine="709"/>
        <w:jc w:val="both"/>
      </w:pPr>
      <w:r w:rsidRPr="007828D6"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EF1B91" w:rsidRPr="007828D6" w:rsidRDefault="00EF1B91" w:rsidP="00EF1B91">
      <w:pPr>
        <w:ind w:firstLine="709"/>
        <w:jc w:val="both"/>
      </w:pPr>
      <w:r w:rsidRPr="007828D6">
        <w:rPr>
          <w:b/>
        </w:rPr>
        <w:t>Орфография.</w:t>
      </w:r>
      <w:r w:rsidRPr="007828D6">
        <w:t xml:space="preserve"> Знакомство с правилами правописания и их применение: </w:t>
      </w:r>
    </w:p>
    <w:p w:rsidR="00EF1B91" w:rsidRPr="007828D6" w:rsidRDefault="00EF1B91" w:rsidP="00EF1B9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 xml:space="preserve">- раздельное написание слов; </w:t>
      </w:r>
    </w:p>
    <w:p w:rsidR="00EF1B91" w:rsidRPr="007828D6" w:rsidRDefault="00EF1B91" w:rsidP="00EF1B9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>- обозначение гласных после шипящих (</w:t>
      </w:r>
      <w:proofErr w:type="spellStart"/>
      <w:proofErr w:type="gramStart"/>
      <w:r w:rsidRPr="007828D6">
        <w:rPr>
          <w:rFonts w:ascii="Times New Roman" w:hAnsi="Times New Roman"/>
          <w:sz w:val="24"/>
          <w:szCs w:val="24"/>
        </w:rPr>
        <w:t>ча</w:t>
      </w:r>
      <w:proofErr w:type="spellEnd"/>
      <w:r w:rsidRPr="007828D6">
        <w:rPr>
          <w:rFonts w:ascii="Times New Roman" w:hAnsi="Times New Roman"/>
          <w:sz w:val="24"/>
          <w:szCs w:val="24"/>
        </w:rPr>
        <w:t>—</w:t>
      </w:r>
      <w:proofErr w:type="spellStart"/>
      <w:r w:rsidRPr="007828D6">
        <w:rPr>
          <w:rFonts w:ascii="Times New Roman" w:hAnsi="Times New Roman"/>
          <w:sz w:val="24"/>
          <w:szCs w:val="24"/>
        </w:rPr>
        <w:t>ща</w:t>
      </w:r>
      <w:proofErr w:type="spellEnd"/>
      <w:proofErr w:type="gramEnd"/>
      <w:r w:rsidRPr="007828D6">
        <w:rPr>
          <w:rFonts w:ascii="Times New Roman" w:hAnsi="Times New Roman"/>
          <w:sz w:val="24"/>
          <w:szCs w:val="24"/>
        </w:rPr>
        <w:t>, чу—</w:t>
      </w:r>
      <w:proofErr w:type="spellStart"/>
      <w:r w:rsidRPr="007828D6">
        <w:rPr>
          <w:rFonts w:ascii="Times New Roman" w:hAnsi="Times New Roman"/>
          <w:sz w:val="24"/>
          <w:szCs w:val="24"/>
        </w:rPr>
        <w:t>щу</w:t>
      </w:r>
      <w:proofErr w:type="spellEnd"/>
      <w:r w:rsidRPr="007828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828D6">
        <w:rPr>
          <w:rFonts w:ascii="Times New Roman" w:hAnsi="Times New Roman"/>
          <w:sz w:val="24"/>
          <w:szCs w:val="24"/>
        </w:rPr>
        <w:t>жи</w:t>
      </w:r>
      <w:proofErr w:type="spellEnd"/>
      <w:r w:rsidRPr="007828D6">
        <w:rPr>
          <w:rFonts w:ascii="Times New Roman" w:hAnsi="Times New Roman"/>
          <w:sz w:val="24"/>
          <w:szCs w:val="24"/>
        </w:rPr>
        <w:t>—</w:t>
      </w:r>
      <w:proofErr w:type="spellStart"/>
      <w:r w:rsidRPr="007828D6">
        <w:rPr>
          <w:rFonts w:ascii="Times New Roman" w:hAnsi="Times New Roman"/>
          <w:sz w:val="24"/>
          <w:szCs w:val="24"/>
        </w:rPr>
        <w:t>ши</w:t>
      </w:r>
      <w:proofErr w:type="spellEnd"/>
      <w:r w:rsidRPr="007828D6">
        <w:rPr>
          <w:rFonts w:ascii="Times New Roman" w:hAnsi="Times New Roman"/>
          <w:sz w:val="24"/>
          <w:szCs w:val="24"/>
        </w:rPr>
        <w:t xml:space="preserve">); </w:t>
      </w:r>
    </w:p>
    <w:p w:rsidR="00EF1B91" w:rsidRPr="007828D6" w:rsidRDefault="00EF1B91" w:rsidP="00EF1B9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 xml:space="preserve">- прописная (заглавная) буква в начале предложения, в именах собственных; </w:t>
      </w:r>
    </w:p>
    <w:p w:rsidR="00EF1B91" w:rsidRPr="007828D6" w:rsidRDefault="00EF1B91" w:rsidP="00EF1B9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 xml:space="preserve">- перенос слов по слогам без стечения согласных; </w:t>
      </w:r>
    </w:p>
    <w:p w:rsidR="00EF1B91" w:rsidRPr="007828D6" w:rsidRDefault="00EF1B91" w:rsidP="00EF1B9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28D6">
        <w:rPr>
          <w:rFonts w:ascii="Times New Roman" w:hAnsi="Times New Roman"/>
          <w:sz w:val="24"/>
          <w:szCs w:val="24"/>
        </w:rPr>
        <w:t xml:space="preserve">- знаки препинания в конце предложения. </w:t>
      </w:r>
    </w:p>
    <w:p w:rsidR="00EF1B91" w:rsidRPr="007828D6" w:rsidRDefault="00EF1B91" w:rsidP="00955AAA">
      <w:pPr>
        <w:ind w:firstLine="709"/>
        <w:jc w:val="both"/>
      </w:pPr>
      <w:r w:rsidRPr="007828D6">
        <w:rPr>
          <w:b/>
        </w:rPr>
        <w:t>Развитие речи.</w:t>
      </w:r>
      <w:r w:rsidRPr="007828D6"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0C157B" w:rsidRPr="004322C8" w:rsidRDefault="000C157B" w:rsidP="000C157B">
      <w:pPr>
        <w:jc w:val="center"/>
        <w:rPr>
          <w:rFonts w:eastAsia="Calibri"/>
          <w:b/>
          <w:sz w:val="22"/>
          <w:szCs w:val="28"/>
        </w:rPr>
      </w:pPr>
      <w:r w:rsidRPr="004322C8">
        <w:rPr>
          <w:rFonts w:eastAsia="Calibri"/>
          <w:b/>
          <w:sz w:val="22"/>
          <w:szCs w:val="28"/>
        </w:rPr>
        <w:t>ТЕМАТИЧЕСКОЕ ПЛАНИРОВАНИЕ С ОПРЕДЕЛЕНИЕМ ОСНОВНЫХ ВИДОВ УЧЕБНОЙ ДЕЯТЕЛЬНОСТИ</w:t>
      </w:r>
    </w:p>
    <w:tbl>
      <w:tblPr>
        <w:tblStyle w:val="a4"/>
        <w:tblW w:w="5000" w:type="pct"/>
        <w:tblLook w:val="04A0"/>
      </w:tblPr>
      <w:tblGrid>
        <w:gridCol w:w="2942"/>
        <w:gridCol w:w="1561"/>
        <w:gridCol w:w="5351"/>
      </w:tblGrid>
      <w:tr w:rsidR="000C157B" w:rsidRPr="000C157B" w:rsidTr="007C5627">
        <w:tc>
          <w:tcPr>
            <w:tcW w:w="1493" w:type="pct"/>
          </w:tcPr>
          <w:p w:rsidR="000C157B" w:rsidRPr="007828D6" w:rsidRDefault="004A4B95" w:rsidP="00EF1B9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Наименование разделов</w:t>
            </w:r>
          </w:p>
        </w:tc>
        <w:tc>
          <w:tcPr>
            <w:tcW w:w="792" w:type="pct"/>
          </w:tcPr>
          <w:p w:rsidR="000C157B" w:rsidRPr="007828D6" w:rsidRDefault="000C157B" w:rsidP="00EF1B9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Количество часов</w:t>
            </w:r>
          </w:p>
        </w:tc>
        <w:tc>
          <w:tcPr>
            <w:tcW w:w="2715" w:type="pct"/>
          </w:tcPr>
          <w:p w:rsidR="000C157B" w:rsidRPr="007828D6" w:rsidRDefault="000C157B" w:rsidP="00EF1B9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Основные виды деятельности</w:t>
            </w:r>
          </w:p>
        </w:tc>
      </w:tr>
      <w:tr w:rsidR="000C157B" w:rsidRPr="000C157B" w:rsidTr="007C5627">
        <w:tc>
          <w:tcPr>
            <w:tcW w:w="1493" w:type="pct"/>
          </w:tcPr>
          <w:p w:rsidR="000C157B" w:rsidRPr="007828D6" w:rsidRDefault="000C157B" w:rsidP="00EF1B91">
            <w:pPr>
              <w:jc w:val="both"/>
              <w:rPr>
                <w:sz w:val="24"/>
                <w:szCs w:val="28"/>
              </w:rPr>
            </w:pPr>
            <w:proofErr w:type="spellStart"/>
            <w:r w:rsidRPr="007828D6">
              <w:rPr>
                <w:sz w:val="24"/>
                <w:szCs w:val="28"/>
              </w:rPr>
              <w:t>Добукварный</w:t>
            </w:r>
            <w:proofErr w:type="spellEnd"/>
            <w:r w:rsidRPr="007828D6">
              <w:rPr>
                <w:sz w:val="24"/>
                <w:szCs w:val="28"/>
              </w:rPr>
              <w:t xml:space="preserve"> период</w:t>
            </w:r>
          </w:p>
        </w:tc>
        <w:tc>
          <w:tcPr>
            <w:tcW w:w="792" w:type="pct"/>
          </w:tcPr>
          <w:p w:rsidR="000C157B" w:rsidRPr="007828D6" w:rsidRDefault="000C157B" w:rsidP="000C157B">
            <w:pPr>
              <w:jc w:val="center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17 ч</w:t>
            </w:r>
          </w:p>
        </w:tc>
        <w:tc>
          <w:tcPr>
            <w:tcW w:w="2715" w:type="pct"/>
          </w:tcPr>
          <w:p w:rsidR="000C157B" w:rsidRPr="007828D6" w:rsidRDefault="000C157B" w:rsidP="00EF1B91">
            <w:pPr>
              <w:jc w:val="both"/>
              <w:rPr>
                <w:sz w:val="24"/>
                <w:szCs w:val="28"/>
              </w:rPr>
            </w:pPr>
            <w:r w:rsidRPr="007828D6">
              <w:rPr>
                <w:rFonts w:eastAsia="Calibri"/>
                <w:sz w:val="24"/>
                <w:szCs w:val="28"/>
                <w:lang w:eastAsia="ar-SA"/>
              </w:rPr>
              <w:t>Ориентироваться в «Азбуке». Использовать изученные правила при работе с книгой. Принимать учебную задачу урока. Осуществлять решение учебной задачи под руководством учителя.</w:t>
            </w:r>
            <w:r w:rsidR="00A92000" w:rsidRPr="007828D6">
              <w:rPr>
                <w:sz w:val="24"/>
                <w:szCs w:val="24"/>
              </w:rPr>
              <w:t xml:space="preserve"> Практическое овладение диалогической формой речи.</w:t>
            </w:r>
          </w:p>
        </w:tc>
      </w:tr>
      <w:tr w:rsidR="000C157B" w:rsidRPr="000C157B" w:rsidTr="007C5627">
        <w:tc>
          <w:tcPr>
            <w:tcW w:w="1493" w:type="pct"/>
          </w:tcPr>
          <w:p w:rsidR="000C157B" w:rsidRPr="007828D6" w:rsidRDefault="000C157B" w:rsidP="00EF1B9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Букварный период</w:t>
            </w:r>
          </w:p>
        </w:tc>
        <w:tc>
          <w:tcPr>
            <w:tcW w:w="792" w:type="pct"/>
          </w:tcPr>
          <w:p w:rsidR="000C157B" w:rsidRPr="007828D6" w:rsidRDefault="000C157B" w:rsidP="000C157B">
            <w:pPr>
              <w:jc w:val="center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132 ч</w:t>
            </w:r>
          </w:p>
        </w:tc>
        <w:tc>
          <w:tcPr>
            <w:tcW w:w="2715" w:type="pct"/>
          </w:tcPr>
          <w:p w:rsidR="000C157B" w:rsidRPr="007828D6" w:rsidRDefault="00C718BA" w:rsidP="00EF1B9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4"/>
              </w:rPr>
              <w:t xml:space="preserve">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</w:t>
            </w:r>
            <w:r w:rsidRPr="007828D6">
              <w:rPr>
                <w:rFonts w:eastAsia="Calibri"/>
                <w:sz w:val="24"/>
                <w:szCs w:val="28"/>
                <w:lang w:eastAsia="ar-SA"/>
              </w:rPr>
              <w:t>Выделять звук в слове, давать полную характеристику звукам. Узнавать в речи. Соотносить звук и букву, его обозначающую.</w:t>
            </w:r>
            <w:r w:rsidRPr="007828D6">
              <w:rPr>
                <w:sz w:val="24"/>
                <w:szCs w:val="24"/>
              </w:rPr>
              <w:t xml:space="preserve"> Осваивание двух видов чтения: орфографическое (читаю, как написано) и орфоэпическое (читаю, как говорю);</w:t>
            </w:r>
          </w:p>
        </w:tc>
      </w:tr>
      <w:tr w:rsidR="000C157B" w:rsidRPr="000C157B" w:rsidTr="007C5627">
        <w:tc>
          <w:tcPr>
            <w:tcW w:w="1493" w:type="pct"/>
          </w:tcPr>
          <w:p w:rsidR="000C157B" w:rsidRPr="007828D6" w:rsidRDefault="000C157B" w:rsidP="00EF1B91">
            <w:pPr>
              <w:jc w:val="both"/>
              <w:rPr>
                <w:sz w:val="24"/>
                <w:szCs w:val="28"/>
              </w:rPr>
            </w:pPr>
            <w:proofErr w:type="spellStart"/>
            <w:r w:rsidRPr="007828D6">
              <w:rPr>
                <w:sz w:val="24"/>
                <w:szCs w:val="28"/>
              </w:rPr>
              <w:t>Послебукварный</w:t>
            </w:r>
            <w:proofErr w:type="spellEnd"/>
            <w:r w:rsidRPr="007828D6">
              <w:rPr>
                <w:sz w:val="24"/>
                <w:szCs w:val="28"/>
              </w:rPr>
              <w:t xml:space="preserve"> период</w:t>
            </w:r>
          </w:p>
        </w:tc>
        <w:tc>
          <w:tcPr>
            <w:tcW w:w="792" w:type="pct"/>
          </w:tcPr>
          <w:p w:rsidR="000C157B" w:rsidRPr="007828D6" w:rsidRDefault="000C157B" w:rsidP="000C157B">
            <w:pPr>
              <w:jc w:val="center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16 ч</w:t>
            </w:r>
          </w:p>
        </w:tc>
        <w:tc>
          <w:tcPr>
            <w:tcW w:w="2715" w:type="pct"/>
          </w:tcPr>
          <w:p w:rsidR="000C157B" w:rsidRPr="007828D6" w:rsidRDefault="00C718BA" w:rsidP="00EF1B9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4"/>
              </w:rPr>
              <w:t>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</w:t>
            </w:r>
          </w:p>
        </w:tc>
      </w:tr>
      <w:tr w:rsidR="008B705F" w:rsidRPr="000C157B" w:rsidTr="007C5627">
        <w:tc>
          <w:tcPr>
            <w:tcW w:w="1493" w:type="pct"/>
          </w:tcPr>
          <w:p w:rsidR="008B705F" w:rsidRPr="007828D6" w:rsidRDefault="008B705F" w:rsidP="00EF1B9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792" w:type="pct"/>
          </w:tcPr>
          <w:p w:rsidR="008B705F" w:rsidRPr="007828D6" w:rsidRDefault="008B705F" w:rsidP="000C15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165 ч</w:t>
            </w:r>
          </w:p>
        </w:tc>
        <w:tc>
          <w:tcPr>
            <w:tcW w:w="2715" w:type="pct"/>
          </w:tcPr>
          <w:p w:rsidR="008B705F" w:rsidRPr="007828D6" w:rsidRDefault="008B705F" w:rsidP="00EF1B91">
            <w:pPr>
              <w:jc w:val="both"/>
            </w:pPr>
          </w:p>
        </w:tc>
      </w:tr>
    </w:tbl>
    <w:p w:rsidR="00B56B02" w:rsidRPr="00FC6A5C" w:rsidRDefault="00B56B02" w:rsidP="00B56B02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iCs/>
          <w:color w:val="00000A"/>
          <w:sz w:val="24"/>
          <w:szCs w:val="24"/>
        </w:rPr>
      </w:pPr>
      <w:r w:rsidRPr="00FC6A5C">
        <w:rPr>
          <w:rFonts w:ascii="Times New Roman" w:hAnsi="Times New Roman"/>
          <w:b/>
          <w:iCs/>
          <w:color w:val="00000A"/>
          <w:sz w:val="24"/>
          <w:szCs w:val="24"/>
        </w:rPr>
        <w:t>Система оценки</w:t>
      </w:r>
    </w:p>
    <w:p w:rsidR="00B56B02" w:rsidRPr="00FC6A5C" w:rsidRDefault="00B56B02" w:rsidP="00B56B02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>В 1 дополнительном классе пятибалльная система оценок не используется. При обучении первоклассников их успехи определяются отношением ученика к учебе, его старательностью (прилежанием) при выполнении заданий учителя, продвижением, (динамикой) в овладении формируемыми знаниями, умениями, навыками и</w:t>
      </w:r>
      <w:r w:rsidRPr="00FC6A5C">
        <w:rPr>
          <w:i/>
          <w:iCs/>
          <w:color w:val="00000A"/>
        </w:rPr>
        <w:t xml:space="preserve">, </w:t>
      </w:r>
      <w:r w:rsidRPr="00FC6A5C">
        <w:rPr>
          <w:color w:val="00000A"/>
        </w:rPr>
        <w:t xml:space="preserve">наконец, </w:t>
      </w:r>
      <w:r w:rsidRPr="00FC6A5C">
        <w:rPr>
          <w:color w:val="00000A"/>
        </w:rPr>
        <w:lastRenderedPageBreak/>
        <w:t>уровнем усвоения учебного материала. Такая оценка деятельности ребенка дается в словесной форме и должна носить преимущественно характер поощрения, похвалы. Это не исключает возможности отметить те или иные негативные стороны в работе ученика. Однако во всех случаях оценка должна даваться доброжелательным тоном и нести положительные стимулы в дальнейшей работе ученика. Важно чтобы все замечания и указания учителя были аргументированы на языке, доступном пониманию ребенка.</w:t>
      </w:r>
    </w:p>
    <w:p w:rsidR="00B56B02" w:rsidRPr="00FC6A5C" w:rsidRDefault="00B56B02" w:rsidP="00B56B02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>Большое значение имеет и то, что в течение урока возможно большее число учащихся должны получать оценку своей работы, а также то, что, подводя итоги урока, учитель оценивает работу класса в целом.</w:t>
      </w:r>
    </w:p>
    <w:p w:rsidR="00B56B02" w:rsidRPr="00FC6A5C" w:rsidRDefault="00B56B02" w:rsidP="00B56B02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 xml:space="preserve">При выборе форм оценки учитываются индивидуальные особенности каждого ученика. </w:t>
      </w:r>
    </w:p>
    <w:p w:rsidR="00B56B02" w:rsidRPr="00FC6A5C" w:rsidRDefault="00B56B02" w:rsidP="00B56B02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>Письменные работы учащихся, выполняемые ими в тетрадях с печатной основой, проверяются по ходу их выполнения, исправляются допущенные ошибки и дается их качественная оценка сразу же после выполнения.</w:t>
      </w:r>
    </w:p>
    <w:p w:rsidR="007828D6" w:rsidRPr="00FC6A5C" w:rsidRDefault="007828D6" w:rsidP="007828D6">
      <w:pPr>
        <w:jc w:val="center"/>
        <w:rPr>
          <w:b/>
        </w:rPr>
      </w:pPr>
      <w:r w:rsidRPr="00FC6A5C">
        <w:rPr>
          <w:b/>
        </w:rPr>
        <w:t xml:space="preserve">Примерное количество </w:t>
      </w:r>
      <w:r>
        <w:rPr>
          <w:b/>
        </w:rPr>
        <w:t>проверочных</w:t>
      </w:r>
      <w:r w:rsidRPr="00FC6A5C">
        <w:rPr>
          <w:b/>
        </w:rPr>
        <w:t xml:space="preserve"> работ</w:t>
      </w:r>
    </w:p>
    <w:tbl>
      <w:tblPr>
        <w:tblStyle w:val="a4"/>
        <w:tblW w:w="0" w:type="auto"/>
        <w:tblLook w:val="04A0"/>
      </w:tblPr>
      <w:tblGrid>
        <w:gridCol w:w="2660"/>
        <w:gridCol w:w="6911"/>
      </w:tblGrid>
      <w:tr w:rsidR="007828D6" w:rsidRPr="00FC6A5C" w:rsidTr="00617A86">
        <w:tc>
          <w:tcPr>
            <w:tcW w:w="2660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Период обучения</w:t>
            </w:r>
          </w:p>
        </w:tc>
        <w:tc>
          <w:tcPr>
            <w:tcW w:w="6911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Диагностический материал</w:t>
            </w:r>
          </w:p>
        </w:tc>
      </w:tr>
      <w:tr w:rsidR="007828D6" w:rsidRPr="00FC6A5C" w:rsidTr="00617A86">
        <w:tc>
          <w:tcPr>
            <w:tcW w:w="2660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1 четверть</w:t>
            </w:r>
          </w:p>
        </w:tc>
        <w:tc>
          <w:tcPr>
            <w:tcW w:w="6911" w:type="dxa"/>
          </w:tcPr>
          <w:p w:rsidR="007828D6" w:rsidRPr="00FC6A5C" w:rsidRDefault="007828D6" w:rsidP="00617A86">
            <w:pPr>
              <w:rPr>
                <w:sz w:val="24"/>
                <w:szCs w:val="24"/>
              </w:rPr>
            </w:pPr>
            <w:r w:rsidRPr="00FC6A5C">
              <w:rPr>
                <w:sz w:val="24"/>
                <w:szCs w:val="24"/>
              </w:rPr>
              <w:t>Стартовая проверочная работа - 1,</w:t>
            </w:r>
          </w:p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4"/>
              </w:rPr>
              <w:t>проверочная работа - 1</w:t>
            </w:r>
          </w:p>
        </w:tc>
      </w:tr>
      <w:tr w:rsidR="007828D6" w:rsidRPr="00FC6A5C" w:rsidTr="00617A86">
        <w:tc>
          <w:tcPr>
            <w:tcW w:w="2660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2 четверть</w:t>
            </w:r>
          </w:p>
        </w:tc>
        <w:tc>
          <w:tcPr>
            <w:tcW w:w="6911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Проверочная работа - 1</w:t>
            </w:r>
          </w:p>
        </w:tc>
      </w:tr>
      <w:tr w:rsidR="007828D6" w:rsidRPr="00FC6A5C" w:rsidTr="00617A86">
        <w:tc>
          <w:tcPr>
            <w:tcW w:w="2660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3 четверть</w:t>
            </w:r>
          </w:p>
        </w:tc>
        <w:tc>
          <w:tcPr>
            <w:tcW w:w="6911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Проверочная работа - 1</w:t>
            </w:r>
          </w:p>
        </w:tc>
      </w:tr>
      <w:tr w:rsidR="007828D6" w:rsidRPr="00FC6A5C" w:rsidTr="00617A86">
        <w:tc>
          <w:tcPr>
            <w:tcW w:w="2660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4 четверть</w:t>
            </w:r>
          </w:p>
        </w:tc>
        <w:tc>
          <w:tcPr>
            <w:tcW w:w="6911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Проверочная работа- 1</w:t>
            </w:r>
          </w:p>
        </w:tc>
      </w:tr>
      <w:tr w:rsidR="007828D6" w:rsidRPr="00FC6A5C" w:rsidTr="00617A86">
        <w:tc>
          <w:tcPr>
            <w:tcW w:w="2660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6911" w:type="dxa"/>
          </w:tcPr>
          <w:p w:rsidR="007828D6" w:rsidRPr="00FC6A5C" w:rsidRDefault="007828D6" w:rsidP="00617A8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Проверочная работа - 5</w:t>
            </w:r>
          </w:p>
        </w:tc>
      </w:tr>
    </w:tbl>
    <w:p w:rsidR="007C5627" w:rsidRDefault="007C5627" w:rsidP="007828D6">
      <w:pPr>
        <w:pStyle w:val="c39"/>
        <w:shd w:val="clear" w:color="auto" w:fill="FFFFFF"/>
        <w:spacing w:before="0" w:beforeAutospacing="0" w:after="0" w:afterAutospacing="0"/>
        <w:ind w:firstLine="709"/>
        <w:rPr>
          <w:b/>
          <w:bCs/>
        </w:rPr>
      </w:pPr>
    </w:p>
    <w:p w:rsidR="004F28ED" w:rsidRPr="007828D6" w:rsidRDefault="007828D6" w:rsidP="007828D6">
      <w:pPr>
        <w:pStyle w:val="c3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320CEC">
        <w:rPr>
          <w:b/>
          <w:bCs/>
        </w:rPr>
        <w:t xml:space="preserve">В результате изучения </w:t>
      </w:r>
      <w:r w:rsidR="007C5627">
        <w:rPr>
          <w:b/>
          <w:bCs/>
        </w:rPr>
        <w:t xml:space="preserve">предмета «Обучение грамоте» </w:t>
      </w:r>
      <w:proofErr w:type="gramStart"/>
      <w:r w:rsidR="007C5627">
        <w:rPr>
          <w:b/>
          <w:bCs/>
        </w:rPr>
        <w:t>обучающийся</w:t>
      </w:r>
      <w:proofErr w:type="gramEnd"/>
      <w:r w:rsidR="007C5627">
        <w:rPr>
          <w:b/>
          <w:bCs/>
        </w:rPr>
        <w:t xml:space="preserve"> </w:t>
      </w:r>
      <w:r w:rsidRPr="00320CEC">
        <w:rPr>
          <w:rStyle w:val="c2"/>
          <w:b/>
          <w:bCs/>
          <w:iCs/>
          <w:color w:val="000000"/>
        </w:rPr>
        <w:t>научится: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осознавать место и роль литературного чтения в познании окружающего мира, понимать значение литературного чтения для формирования интеллектуальной (общей) культуры человека.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понимать содержание прочитанного произведения, определять его тему, уметь устанавливать смысловые связи между частями прочитанного текста, определять главную мысль прочитанного и выражать ее своими словами;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применять анализ, сравнение, сопоставление для определения жанра, характеристики героя, создание различных форм интерпретации текста;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 xml:space="preserve">составлять план к </w:t>
      </w:r>
      <w:proofErr w:type="gramStart"/>
      <w:r w:rsidRPr="007828D6">
        <w:rPr>
          <w:color w:val="000000"/>
          <w:szCs w:val="28"/>
        </w:rPr>
        <w:t>прочитанному</w:t>
      </w:r>
      <w:proofErr w:type="gramEnd"/>
      <w:r w:rsidRPr="007828D6">
        <w:rPr>
          <w:color w:val="000000"/>
          <w:szCs w:val="28"/>
        </w:rPr>
        <w:t xml:space="preserve"> (полный, краткий, картинный);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вводить в пересказы-повествования элементы описания, рассуждения и цитирования;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выделять в тексте слова автора, действующих лиц, пейзажные и бытовые описания;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работать с литературным текстом с точки зрения его эстетической (литература как вид искусства, сравнение литературы с другими видами искусств) и нравственной сущности (ценностные ориентации, нравственный выбор);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полноценно слушать, осознанно и полно воспринимать содержание читаемого учителем или одноклассником произведения, устного ответа товарища;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осуществлять поиск необходимой информации в художественном, учебном, научно-популярном текстах, работать со справочно-энциклопедическими изданиями;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давать реальную самооценку выполнения любой проделанной работы, учебного задания:</w:t>
      </w:r>
    </w:p>
    <w:p w:rsidR="007828D6" w:rsidRPr="007828D6" w:rsidRDefault="007828D6" w:rsidP="007828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7828D6">
        <w:rPr>
          <w:rFonts w:eastAsia="Calibri"/>
          <w:color w:val="000000"/>
          <w:szCs w:val="28"/>
        </w:rPr>
        <w:t xml:space="preserve">- </w:t>
      </w:r>
      <w:r w:rsidRPr="007828D6">
        <w:rPr>
          <w:color w:val="000000"/>
          <w:szCs w:val="28"/>
        </w:rPr>
        <w:t>создавать условия для формирования потребности в самостоятельном чтении художественных произведений, формировать «читательскую самостоятельность».</w:t>
      </w:r>
    </w:p>
    <w:p w:rsidR="007828D6" w:rsidRPr="0093000A" w:rsidRDefault="007828D6" w:rsidP="007828D6">
      <w:pPr>
        <w:pStyle w:val="c7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proofErr w:type="gramStart"/>
      <w:r w:rsidRPr="0093000A">
        <w:rPr>
          <w:rStyle w:val="c2"/>
          <w:b/>
          <w:bCs/>
          <w:i/>
          <w:iCs/>
          <w:color w:val="000000"/>
        </w:rPr>
        <w:t>Обучающийся</w:t>
      </w:r>
      <w:proofErr w:type="gramEnd"/>
      <w:r w:rsidRPr="0093000A">
        <w:rPr>
          <w:rStyle w:val="c2"/>
          <w:b/>
          <w:bCs/>
          <w:i/>
          <w:iCs/>
          <w:color w:val="000000"/>
        </w:rPr>
        <w:t xml:space="preserve"> получит возможность научиться:</w:t>
      </w:r>
    </w:p>
    <w:p w:rsidR="007828D6" w:rsidRPr="004F6D29" w:rsidRDefault="007828D6" w:rsidP="007828D6">
      <w:pPr>
        <w:pStyle w:val="a3"/>
        <w:tabs>
          <w:tab w:val="left" w:pos="-3544"/>
          <w:tab w:val="left" w:pos="-3402"/>
        </w:tabs>
        <w:spacing w:after="0" w:line="240" w:lineRule="auto"/>
        <w:ind w:left="0" w:right="-104"/>
        <w:jc w:val="both"/>
        <w:rPr>
          <w:rFonts w:ascii="Times New Roman" w:hAnsi="Times New Roman"/>
          <w:i/>
          <w:sz w:val="24"/>
          <w:szCs w:val="24"/>
        </w:rPr>
      </w:pPr>
      <w:r w:rsidRPr="0093000A">
        <w:rPr>
          <w:rFonts w:ascii="Times New Roman" w:hAnsi="Times New Roman"/>
          <w:i/>
          <w:color w:val="292929"/>
          <w:sz w:val="24"/>
          <w:szCs w:val="24"/>
        </w:rPr>
        <w:t xml:space="preserve">- </w:t>
      </w:r>
      <w:r w:rsidRPr="004F6D29">
        <w:rPr>
          <w:rFonts w:ascii="Times New Roman" w:hAnsi="Times New Roman"/>
          <w:i/>
          <w:sz w:val="24"/>
          <w:szCs w:val="24"/>
        </w:rPr>
        <w:t>составлять устные рассказы по картинке с ярко выраженной темой (3</w:t>
      </w:r>
      <w:r w:rsidRPr="004F6D29">
        <w:rPr>
          <w:rFonts w:ascii="Times New Roman" w:hAnsi="Times New Roman"/>
          <w:i/>
          <w:iCs/>
          <w:sz w:val="24"/>
          <w:szCs w:val="24"/>
        </w:rPr>
        <w:t>—</w:t>
      </w:r>
      <w:r w:rsidRPr="004F6D29">
        <w:rPr>
          <w:rFonts w:ascii="Times New Roman" w:hAnsi="Times New Roman"/>
          <w:i/>
          <w:sz w:val="24"/>
          <w:szCs w:val="24"/>
        </w:rPr>
        <w:t>5 предложений);</w:t>
      </w:r>
    </w:p>
    <w:p w:rsidR="007828D6" w:rsidRPr="004F6D29" w:rsidRDefault="007828D6" w:rsidP="007828D6">
      <w:pPr>
        <w:jc w:val="both"/>
        <w:rPr>
          <w:i/>
        </w:rPr>
      </w:pPr>
      <w:r w:rsidRPr="004F6D29">
        <w:rPr>
          <w:i/>
        </w:rPr>
        <w:t>- сопоставлять результаты собственной деятельности с оценкой ее товарищами, учителем, адекватно воспринимать оценку учителя;</w:t>
      </w:r>
    </w:p>
    <w:p w:rsidR="007828D6" w:rsidRPr="004F6D29" w:rsidRDefault="007828D6" w:rsidP="007828D6">
      <w:pPr>
        <w:shd w:val="clear" w:color="auto" w:fill="FFFFFF"/>
        <w:jc w:val="both"/>
        <w:rPr>
          <w:i/>
        </w:rPr>
      </w:pPr>
      <w:r w:rsidRPr="004F6D29">
        <w:rPr>
          <w:i/>
        </w:rPr>
        <w:lastRenderedPageBreak/>
        <w:t xml:space="preserve">- осуществлять под руководством учителя поиск нужной информации в учебнике и учебных пособиях; </w:t>
      </w:r>
    </w:p>
    <w:p w:rsidR="004F28ED" w:rsidRPr="004F6D29" w:rsidRDefault="007828D6" w:rsidP="007828D6">
      <w:pPr>
        <w:shd w:val="clear" w:color="auto" w:fill="FFFFFF"/>
        <w:jc w:val="both"/>
        <w:rPr>
          <w:i/>
        </w:rPr>
      </w:pPr>
      <w:r w:rsidRPr="004F6D29">
        <w:rPr>
          <w:i/>
        </w:rPr>
        <w:t xml:space="preserve">- работать с информацией, представленной в разных формах (текст, рисунок, таблица, </w:t>
      </w:r>
      <w:r w:rsidR="0093000A" w:rsidRPr="004F6D29">
        <w:rPr>
          <w:i/>
        </w:rPr>
        <w:t>схема) под руководством учителя.</w:t>
      </w:r>
    </w:p>
    <w:p w:rsidR="007C5627" w:rsidRDefault="007C5627" w:rsidP="007C5627">
      <w:pPr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</w:rPr>
      </w:pPr>
      <w:r>
        <w:rPr>
          <w:b/>
          <w:bCs/>
          <w:caps/>
          <w:color w:val="000000"/>
        </w:rPr>
        <w:t>УЧЕБНО-МЕТОДИЧЕСКОЕ И МАТЕРИАЛЬНО-ТЕХНИЧЕСКОЕ ОБЕСПЕЧЕНИЕ ОБРАЗОВАТЕЛЬНОГО ПРОЦЕССА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rPr>
          <w:rFonts w:ascii="Times New Roman" w:hAnsi="Times New Roman" w:cs="Times New Roman"/>
          <w:b/>
          <w:bCs/>
          <w:cap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4322C8">
        <w:rPr>
          <w:rFonts w:ascii="Times New Roman" w:hAnsi="Times New Roman" w:cs="Times New Roman"/>
          <w:b/>
          <w:bCs/>
          <w:color w:val="000000"/>
        </w:rPr>
        <w:t>Учебная литература.</w:t>
      </w:r>
    </w:p>
    <w:p w:rsidR="004F28ED" w:rsidRPr="007C5627" w:rsidRDefault="004F28ED" w:rsidP="007C562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828D6">
        <w:t xml:space="preserve">1. Комплект примерных рабочих программ для 1 класса по отдельным учебным предметам и коррекционным курсам </w:t>
      </w:r>
      <w:proofErr w:type="gramStart"/>
      <w:r w:rsidRPr="007828D6">
        <w:t>для</w:t>
      </w:r>
      <w:proofErr w:type="gramEnd"/>
      <w:r w:rsidRPr="007828D6">
        <w:t xml:space="preserve"> обучающихся с ТНР.</w:t>
      </w:r>
      <w:r w:rsidR="007C5627" w:rsidRPr="007C5627">
        <w:rPr>
          <w:szCs w:val="28"/>
        </w:rPr>
        <w:t xml:space="preserve"> </w:t>
      </w:r>
      <w:r w:rsidR="007C5627">
        <w:rPr>
          <w:szCs w:val="28"/>
        </w:rPr>
        <w:t>М: «Просвещение», 2017</w:t>
      </w:r>
    </w:p>
    <w:p w:rsidR="004F28ED" w:rsidRPr="007828D6" w:rsidRDefault="004F28ED" w:rsidP="00FA52D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828D6">
        <w:rPr>
          <w:szCs w:val="28"/>
        </w:rPr>
        <w:t>2. В.Г.</w:t>
      </w:r>
      <w:r w:rsidR="007C5627">
        <w:rPr>
          <w:szCs w:val="28"/>
        </w:rPr>
        <w:t xml:space="preserve"> </w:t>
      </w:r>
      <w:r w:rsidRPr="007828D6">
        <w:rPr>
          <w:szCs w:val="28"/>
        </w:rPr>
        <w:t xml:space="preserve">Горецкий 1 класс Учебник для общеобразовательных учреждений «Азбука» </w:t>
      </w:r>
      <w:r w:rsidR="004322C8">
        <w:rPr>
          <w:szCs w:val="28"/>
        </w:rPr>
        <w:t>в 2 ч., - М: «Просвещение», 2017</w:t>
      </w:r>
    </w:p>
    <w:p w:rsidR="004F28ED" w:rsidRPr="007828D6" w:rsidRDefault="004F28ED" w:rsidP="0068227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828D6">
        <w:rPr>
          <w:szCs w:val="28"/>
        </w:rPr>
        <w:t>3. Словари по русскому языку: толковый словарь, словарь фразеологизмов, морфемный и словообразовательный словари.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4322C8">
        <w:rPr>
          <w:rFonts w:ascii="Times New Roman" w:hAnsi="Times New Roman" w:cs="Times New Roman"/>
          <w:b/>
          <w:bCs/>
          <w:color w:val="000000"/>
        </w:rPr>
        <w:t>Наглядные пособия.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Раздаточный материал.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Изобразительные наглядные пособия.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Схематические рисунки.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Рисунки.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Схемы.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Таблицы.</w:t>
      </w:r>
    </w:p>
    <w:p w:rsidR="004322C8" w:rsidRPr="004322C8" w:rsidRDefault="004322C8" w:rsidP="00FA52D9">
      <w:pPr>
        <w:pStyle w:val="ParagraphStyle"/>
        <w:tabs>
          <w:tab w:val="left" w:pos="284"/>
        </w:tabs>
        <w:ind w:firstLine="709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4322C8">
        <w:rPr>
          <w:rFonts w:ascii="Times New Roman" w:hAnsi="Times New Roman" w:cs="Times New Roman"/>
          <w:b/>
          <w:bCs/>
          <w:color w:val="000000"/>
        </w:rPr>
        <w:t>Объекты и средства материально-технического обеспечения.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8"/>
        <w:gridCol w:w="1876"/>
      </w:tblGrid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pPr>
              <w:rPr>
                <w:b/>
              </w:rPr>
            </w:pPr>
            <w:r w:rsidRPr="004322C8">
              <w:rPr>
                <w:b/>
              </w:rPr>
              <w:t>Наименование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pPr>
              <w:rPr>
                <w:b/>
              </w:rPr>
            </w:pPr>
            <w:r w:rsidRPr="004322C8">
              <w:rPr>
                <w:b/>
              </w:rPr>
              <w:t>Количество</w:t>
            </w:r>
          </w:p>
        </w:tc>
      </w:tr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r w:rsidRPr="004322C8">
              <w:t xml:space="preserve">Стол учительский с тумбой 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r w:rsidRPr="004322C8">
              <w:t>1</w:t>
            </w:r>
          </w:p>
        </w:tc>
      </w:tr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r w:rsidRPr="004322C8">
              <w:t xml:space="preserve">Стул для педагога 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r w:rsidRPr="004322C8">
              <w:t>1</w:t>
            </w:r>
          </w:p>
        </w:tc>
      </w:tr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r w:rsidRPr="004322C8">
              <w:t>Школьная парта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r w:rsidRPr="004322C8">
              <w:t>12</w:t>
            </w:r>
          </w:p>
        </w:tc>
      </w:tr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r w:rsidRPr="004322C8">
              <w:t xml:space="preserve">Стул ученический 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r w:rsidRPr="004322C8">
              <w:t>12</w:t>
            </w:r>
          </w:p>
        </w:tc>
      </w:tr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r w:rsidRPr="004322C8">
              <w:t xml:space="preserve">Мебельная стенка для хранения учебников, дидактических материалов, пособий и др. 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r w:rsidRPr="004322C8">
              <w:t>1</w:t>
            </w:r>
          </w:p>
        </w:tc>
      </w:tr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r w:rsidRPr="004322C8">
              <w:t>Компьютеры укомплектованные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r>
              <w:t>6</w:t>
            </w:r>
          </w:p>
        </w:tc>
      </w:tr>
      <w:tr w:rsidR="004322C8" w:rsidRPr="004322C8" w:rsidTr="007C5627">
        <w:tc>
          <w:tcPr>
            <w:tcW w:w="4048" w:type="pct"/>
            <w:shd w:val="clear" w:color="auto" w:fill="auto"/>
          </w:tcPr>
          <w:p w:rsidR="004322C8" w:rsidRPr="004322C8" w:rsidRDefault="004322C8" w:rsidP="00FA52D9">
            <w:r w:rsidRPr="004322C8">
              <w:t xml:space="preserve">Классная доска темно-зеленого цвета с антибликовым покрытием, с лотком для задержания меловой пыли, тряпки, держателя для чертежных принадлежностей </w:t>
            </w:r>
          </w:p>
        </w:tc>
        <w:tc>
          <w:tcPr>
            <w:tcW w:w="952" w:type="pct"/>
            <w:shd w:val="clear" w:color="auto" w:fill="auto"/>
          </w:tcPr>
          <w:p w:rsidR="004322C8" w:rsidRPr="004322C8" w:rsidRDefault="004322C8" w:rsidP="00FA52D9">
            <w:r w:rsidRPr="004322C8">
              <w:t>1</w:t>
            </w:r>
          </w:p>
        </w:tc>
      </w:tr>
    </w:tbl>
    <w:p w:rsidR="004322C8" w:rsidRPr="004322C8" w:rsidRDefault="004322C8" w:rsidP="00FA52D9">
      <w:pPr>
        <w:tabs>
          <w:tab w:val="left" w:pos="0"/>
        </w:tabs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Pr="004322C8">
        <w:rPr>
          <w:b/>
          <w:bCs/>
          <w:color w:val="000000"/>
        </w:rPr>
        <w:t xml:space="preserve">. </w:t>
      </w:r>
      <w:proofErr w:type="spellStart"/>
      <w:proofErr w:type="gramStart"/>
      <w:r w:rsidRPr="004322C8">
        <w:rPr>
          <w:b/>
          <w:bCs/>
          <w:color w:val="000000"/>
        </w:rPr>
        <w:t>Интернет-источники</w:t>
      </w:r>
      <w:proofErr w:type="spellEnd"/>
      <w:proofErr w:type="gramEnd"/>
      <w:r w:rsidRPr="004322C8">
        <w:rPr>
          <w:b/>
          <w:bCs/>
          <w:color w:val="000000"/>
        </w:rPr>
        <w:t>.</w:t>
      </w:r>
    </w:p>
    <w:p w:rsidR="004322C8" w:rsidRPr="004322C8" w:rsidRDefault="00F03577" w:rsidP="00FA52D9">
      <w:pPr>
        <w:tabs>
          <w:tab w:val="left" w:pos="0"/>
        </w:tabs>
        <w:ind w:firstLine="709"/>
        <w:rPr>
          <w:bCs/>
          <w:color w:val="000000"/>
          <w:lang w:eastAsia="en-US"/>
        </w:rPr>
      </w:pPr>
      <w:hyperlink r:id="rId9" w:history="1">
        <w:r w:rsidR="004322C8" w:rsidRPr="004322C8">
          <w:rPr>
            <w:rStyle w:val="a8"/>
            <w:bCs/>
            <w:lang w:eastAsia="en-US"/>
          </w:rPr>
          <w:t>http://www.den-za-dnem.ru/school.php?item=295</w:t>
        </w:r>
      </w:hyperlink>
    </w:p>
    <w:p w:rsidR="004322C8" w:rsidRPr="004322C8" w:rsidRDefault="00F03577" w:rsidP="00FA52D9">
      <w:pPr>
        <w:shd w:val="clear" w:color="auto" w:fill="FFFFFF"/>
        <w:ind w:firstLine="709"/>
        <w:rPr>
          <w:color w:val="400000"/>
        </w:rPr>
      </w:pPr>
      <w:hyperlink r:id="rId10" w:history="1">
        <w:r w:rsidR="004322C8" w:rsidRPr="004322C8">
          <w:rPr>
            <w:rStyle w:val="a8"/>
          </w:rPr>
          <w:t>http://www.ipmce.su/~lib/osn_prav.html</w:t>
        </w:r>
      </w:hyperlink>
    </w:p>
    <w:p w:rsidR="004322C8" w:rsidRPr="004322C8" w:rsidRDefault="00F03577" w:rsidP="00FA52D9">
      <w:pPr>
        <w:shd w:val="clear" w:color="auto" w:fill="FFFFFF"/>
        <w:ind w:firstLine="709"/>
        <w:rPr>
          <w:color w:val="400000"/>
        </w:rPr>
      </w:pPr>
      <w:hyperlink r:id="rId11" w:history="1">
        <w:r w:rsidR="004322C8" w:rsidRPr="004322C8">
          <w:rPr>
            <w:rStyle w:val="a8"/>
          </w:rPr>
          <w:t>http://urok.hut.ru</w:t>
        </w:r>
      </w:hyperlink>
    </w:p>
    <w:p w:rsidR="004322C8" w:rsidRPr="004322C8" w:rsidRDefault="00F03577" w:rsidP="00FA52D9">
      <w:pPr>
        <w:shd w:val="clear" w:color="auto" w:fill="FFFFFF"/>
        <w:ind w:firstLine="709"/>
        <w:rPr>
          <w:color w:val="400000"/>
        </w:rPr>
      </w:pPr>
      <w:hyperlink r:id="rId12" w:history="1">
        <w:r w:rsidR="004322C8" w:rsidRPr="004322C8">
          <w:rPr>
            <w:rStyle w:val="a8"/>
          </w:rPr>
          <w:t>http://www.gramma.ru</w:t>
        </w:r>
      </w:hyperlink>
    </w:p>
    <w:p w:rsidR="004322C8" w:rsidRPr="004322C8" w:rsidRDefault="00F03577" w:rsidP="00FA52D9">
      <w:pPr>
        <w:shd w:val="clear" w:color="auto" w:fill="FFFFFF"/>
        <w:ind w:firstLine="709"/>
        <w:rPr>
          <w:color w:val="400000"/>
        </w:rPr>
      </w:pPr>
      <w:hyperlink r:id="rId13" w:history="1">
        <w:r w:rsidR="004322C8" w:rsidRPr="004322C8">
          <w:rPr>
            <w:rStyle w:val="a8"/>
          </w:rPr>
          <w:t>http://www.gramota.ru</w:t>
        </w:r>
      </w:hyperlink>
    </w:p>
    <w:p w:rsidR="004322C8" w:rsidRPr="004322C8" w:rsidRDefault="00F03577" w:rsidP="00FA52D9">
      <w:pPr>
        <w:shd w:val="clear" w:color="auto" w:fill="FFFFFF"/>
        <w:ind w:firstLine="709"/>
        <w:rPr>
          <w:color w:val="400000"/>
        </w:rPr>
      </w:pPr>
      <w:hyperlink r:id="rId14" w:history="1">
        <w:r w:rsidR="004322C8" w:rsidRPr="004322C8">
          <w:rPr>
            <w:rStyle w:val="a8"/>
          </w:rPr>
          <w:t>http://urok.hut.ru</w:t>
        </w:r>
      </w:hyperlink>
    </w:p>
    <w:p w:rsidR="00341317" w:rsidRPr="004322C8" w:rsidRDefault="00341317" w:rsidP="00955AAA">
      <w:pPr>
        <w:jc w:val="both"/>
      </w:pPr>
    </w:p>
    <w:sectPr w:rsidR="00341317" w:rsidRPr="004322C8" w:rsidSect="007C5627">
      <w:footerReference w:type="default" r:id="rId15"/>
      <w:footerReference w:type="first" r:id="rId16"/>
      <w:pgSz w:w="11906" w:h="16838"/>
      <w:pgMar w:top="1134" w:right="1134" w:bottom="1134" w:left="1134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893" w:rsidRDefault="00E74893" w:rsidP="002439CA">
      <w:r>
        <w:separator/>
      </w:r>
    </w:p>
  </w:endnote>
  <w:endnote w:type="continuationSeparator" w:id="0">
    <w:p w:rsidR="00E74893" w:rsidRDefault="00E74893" w:rsidP="00243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2998"/>
      <w:docPartObj>
        <w:docPartGallery w:val="Page Numbers (Bottom of Page)"/>
        <w:docPartUnique/>
      </w:docPartObj>
    </w:sdtPr>
    <w:sdtContent>
      <w:p w:rsidR="007C5627" w:rsidRDefault="00F03577">
        <w:pPr>
          <w:pStyle w:val="ab"/>
          <w:jc w:val="center"/>
        </w:pPr>
        <w:fldSimple w:instr=" PAGE   \* MERGEFORMAT ">
          <w:r w:rsidR="006B2614">
            <w:rPr>
              <w:noProof/>
            </w:rPr>
            <w:t>2</w:t>
          </w:r>
        </w:fldSimple>
      </w:p>
    </w:sdtContent>
  </w:sdt>
  <w:p w:rsidR="002439CA" w:rsidRDefault="002439C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2990"/>
      <w:docPartObj>
        <w:docPartGallery w:val="Page Numbers (Bottom of Page)"/>
        <w:docPartUnique/>
      </w:docPartObj>
    </w:sdtPr>
    <w:sdtContent>
      <w:p w:rsidR="007C5627" w:rsidRDefault="00F03577" w:rsidP="007C5627">
        <w:pPr>
          <w:pStyle w:val="ab"/>
          <w:jc w:val="center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893" w:rsidRDefault="00E74893" w:rsidP="002439CA">
      <w:r>
        <w:separator/>
      </w:r>
    </w:p>
  </w:footnote>
  <w:footnote w:type="continuationSeparator" w:id="0">
    <w:p w:rsidR="00E74893" w:rsidRDefault="00E74893" w:rsidP="002439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A05A9"/>
    <w:multiLevelType w:val="hybridMultilevel"/>
    <w:tmpl w:val="B7667B54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B37C2600">
      <w:numFmt w:val="bullet"/>
      <w:lvlText w:val="—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82A084D"/>
    <w:multiLevelType w:val="hybridMultilevel"/>
    <w:tmpl w:val="DAD26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36E05"/>
    <w:multiLevelType w:val="hybridMultilevel"/>
    <w:tmpl w:val="2424C1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C4002"/>
    <w:multiLevelType w:val="hybridMultilevel"/>
    <w:tmpl w:val="C0C49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B444F"/>
    <w:multiLevelType w:val="hybridMultilevel"/>
    <w:tmpl w:val="96A83392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7FB31CE"/>
    <w:multiLevelType w:val="hybridMultilevel"/>
    <w:tmpl w:val="1E2CF73A"/>
    <w:lvl w:ilvl="0" w:tplc="DC46F0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81234"/>
    <w:multiLevelType w:val="hybridMultilevel"/>
    <w:tmpl w:val="04E2BA3C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E2D599F"/>
    <w:multiLevelType w:val="hybridMultilevel"/>
    <w:tmpl w:val="3B50B496"/>
    <w:lvl w:ilvl="0" w:tplc="B37C2600">
      <w:numFmt w:val="bullet"/>
      <w:lvlText w:val="—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8">
    <w:nsid w:val="55AD154E"/>
    <w:multiLevelType w:val="hybridMultilevel"/>
    <w:tmpl w:val="F0129924"/>
    <w:lvl w:ilvl="0" w:tplc="F6F010F6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BE10FB8"/>
    <w:multiLevelType w:val="hybridMultilevel"/>
    <w:tmpl w:val="15DE32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C4B011D"/>
    <w:multiLevelType w:val="hybridMultilevel"/>
    <w:tmpl w:val="B88A09C6"/>
    <w:lvl w:ilvl="0" w:tplc="388262F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70D22"/>
    <w:multiLevelType w:val="hybridMultilevel"/>
    <w:tmpl w:val="03E6DD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011EEF"/>
    <w:multiLevelType w:val="hybridMultilevel"/>
    <w:tmpl w:val="CE5C598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B37C2600">
      <w:numFmt w:val="bullet"/>
      <w:lvlText w:val="—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A414D7"/>
    <w:multiLevelType w:val="hybridMultilevel"/>
    <w:tmpl w:val="B1EA0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19717B"/>
    <w:multiLevelType w:val="hybridMultilevel"/>
    <w:tmpl w:val="88965948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A3B0BAD"/>
    <w:multiLevelType w:val="hybridMultilevel"/>
    <w:tmpl w:val="3D58A47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FB5067A"/>
    <w:multiLevelType w:val="hybridMultilevel"/>
    <w:tmpl w:val="D846A982"/>
    <w:lvl w:ilvl="0" w:tplc="0554B03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3"/>
  </w:num>
  <w:num w:numId="5">
    <w:abstractNumId w:val="8"/>
  </w:num>
  <w:num w:numId="6">
    <w:abstractNumId w:val="10"/>
  </w:num>
  <w:num w:numId="7">
    <w:abstractNumId w:val="17"/>
  </w:num>
  <w:num w:numId="8">
    <w:abstractNumId w:val="5"/>
  </w:num>
  <w:num w:numId="9">
    <w:abstractNumId w:val="14"/>
  </w:num>
  <w:num w:numId="10">
    <w:abstractNumId w:val="11"/>
  </w:num>
  <w:num w:numId="11">
    <w:abstractNumId w:val="4"/>
  </w:num>
  <w:num w:numId="12">
    <w:abstractNumId w:val="16"/>
  </w:num>
  <w:num w:numId="13">
    <w:abstractNumId w:val="6"/>
  </w:num>
  <w:num w:numId="14">
    <w:abstractNumId w:val="15"/>
  </w:num>
  <w:num w:numId="15">
    <w:abstractNumId w:val="9"/>
  </w:num>
  <w:num w:numId="16">
    <w:abstractNumId w:val="1"/>
  </w:num>
  <w:num w:numId="17">
    <w:abstractNumId w:val="2"/>
  </w:num>
  <w:num w:numId="18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1BD"/>
    <w:rsid w:val="00006526"/>
    <w:rsid w:val="00085552"/>
    <w:rsid w:val="000C157B"/>
    <w:rsid w:val="00193C98"/>
    <w:rsid w:val="002439CA"/>
    <w:rsid w:val="002E58FD"/>
    <w:rsid w:val="002F1E73"/>
    <w:rsid w:val="00341317"/>
    <w:rsid w:val="003C7C42"/>
    <w:rsid w:val="003F4916"/>
    <w:rsid w:val="00405E6A"/>
    <w:rsid w:val="004322C8"/>
    <w:rsid w:val="00485DA6"/>
    <w:rsid w:val="004A4B95"/>
    <w:rsid w:val="004F28ED"/>
    <w:rsid w:val="004F6D29"/>
    <w:rsid w:val="005761B9"/>
    <w:rsid w:val="005F07C7"/>
    <w:rsid w:val="00650184"/>
    <w:rsid w:val="00682279"/>
    <w:rsid w:val="00684B9F"/>
    <w:rsid w:val="006B2614"/>
    <w:rsid w:val="006E35E9"/>
    <w:rsid w:val="00713D86"/>
    <w:rsid w:val="007267E4"/>
    <w:rsid w:val="00761B10"/>
    <w:rsid w:val="007828D6"/>
    <w:rsid w:val="007C5627"/>
    <w:rsid w:val="007F7C7C"/>
    <w:rsid w:val="008325C9"/>
    <w:rsid w:val="0089656A"/>
    <w:rsid w:val="008B705F"/>
    <w:rsid w:val="009178C4"/>
    <w:rsid w:val="0093000A"/>
    <w:rsid w:val="00955AAA"/>
    <w:rsid w:val="00965344"/>
    <w:rsid w:val="00A37D3F"/>
    <w:rsid w:val="00A92000"/>
    <w:rsid w:val="00A9621D"/>
    <w:rsid w:val="00AB57AF"/>
    <w:rsid w:val="00AC5DF3"/>
    <w:rsid w:val="00AF3835"/>
    <w:rsid w:val="00B0092A"/>
    <w:rsid w:val="00B56B02"/>
    <w:rsid w:val="00B67B79"/>
    <w:rsid w:val="00B7679C"/>
    <w:rsid w:val="00B93B13"/>
    <w:rsid w:val="00BC2803"/>
    <w:rsid w:val="00BE7DC2"/>
    <w:rsid w:val="00C718BA"/>
    <w:rsid w:val="00D45FF9"/>
    <w:rsid w:val="00D46100"/>
    <w:rsid w:val="00D55B5D"/>
    <w:rsid w:val="00D75088"/>
    <w:rsid w:val="00D871BD"/>
    <w:rsid w:val="00DC2858"/>
    <w:rsid w:val="00E0378F"/>
    <w:rsid w:val="00E74893"/>
    <w:rsid w:val="00EC541D"/>
    <w:rsid w:val="00EF1B91"/>
    <w:rsid w:val="00F03577"/>
    <w:rsid w:val="00F1132E"/>
    <w:rsid w:val="00F24614"/>
    <w:rsid w:val="00F362A5"/>
    <w:rsid w:val="00F47849"/>
    <w:rsid w:val="00FA52D9"/>
    <w:rsid w:val="00FC0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cxspmiddle">
    <w:name w:val="msonormalcxspmiddlecxspmiddle"/>
    <w:basedOn w:val="a"/>
    <w:rsid w:val="00D871BD"/>
    <w:pPr>
      <w:spacing w:before="100" w:beforeAutospacing="1" w:after="100" w:afterAutospacing="1"/>
    </w:pPr>
  </w:style>
  <w:style w:type="character" w:customStyle="1" w:styleId="FontStyle19">
    <w:name w:val="Font Style19"/>
    <w:rsid w:val="00D871BD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D871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871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4">
    <w:name w:val="Table Grid"/>
    <w:basedOn w:val="a1"/>
    <w:uiPriority w:val="59"/>
    <w:rsid w:val="000C15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4F28ED"/>
    <w:rPr>
      <w:i/>
      <w:szCs w:val="20"/>
    </w:rPr>
  </w:style>
  <w:style w:type="character" w:customStyle="1" w:styleId="a6">
    <w:name w:val="Основной текст Знак"/>
    <w:basedOn w:val="a0"/>
    <w:link w:val="a5"/>
    <w:rsid w:val="004F28ED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c39">
    <w:name w:val="c39"/>
    <w:basedOn w:val="a"/>
    <w:rsid w:val="007828D6"/>
    <w:pPr>
      <w:spacing w:before="100" w:beforeAutospacing="1" w:after="100" w:afterAutospacing="1"/>
    </w:pPr>
  </w:style>
  <w:style w:type="character" w:customStyle="1" w:styleId="c2">
    <w:name w:val="c2"/>
    <w:basedOn w:val="a0"/>
    <w:rsid w:val="007828D6"/>
  </w:style>
  <w:style w:type="paragraph" w:customStyle="1" w:styleId="c73">
    <w:name w:val="c73"/>
    <w:basedOn w:val="a"/>
    <w:rsid w:val="007828D6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7828D6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Абзац списка1"/>
    <w:basedOn w:val="a"/>
    <w:rsid w:val="00B56B0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aragraphStyle">
    <w:name w:val="Paragraph Style"/>
    <w:rsid w:val="004322C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8">
    <w:name w:val="Hyperlink"/>
    <w:uiPriority w:val="99"/>
    <w:unhideWhenUsed/>
    <w:rsid w:val="004322C8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439C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439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39C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39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ramota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amma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rok.hu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pmce.su/~lib/osn_prav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n-za-dnem.ru/school.php?item=295" TargetMode="External"/><Relationship Id="rId14" Type="http://schemas.openxmlformats.org/officeDocument/2006/relationships/hyperlink" Target="http://urok.hu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4FE5C-BC76-483A-B8B4-03E22036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3617</Words>
  <Characters>20619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28</cp:revision>
  <dcterms:created xsi:type="dcterms:W3CDTF">2019-07-31T04:58:00Z</dcterms:created>
  <dcterms:modified xsi:type="dcterms:W3CDTF">2020-03-03T10:58:00Z</dcterms:modified>
</cp:coreProperties>
</file>