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4" w:rsidRDefault="001D64D4" w:rsidP="001D64D4">
      <w:pPr>
        <w:pStyle w:val="3"/>
        <w:spacing w:before="0"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Toc19593610"/>
      <w:r>
        <w:rPr>
          <w:rFonts w:ascii="Times New Roman" w:hAnsi="Times New Roman"/>
          <w:b/>
          <w:sz w:val="28"/>
          <w:szCs w:val="28"/>
        </w:rPr>
        <w:t>План работы Ресурсного центра школы-интерната на 2019-2020 уч. г.</w:t>
      </w:r>
      <w:bookmarkEnd w:id="0"/>
    </w:p>
    <w:p w:rsidR="001D64D4" w:rsidRPr="001D64D4" w:rsidRDefault="001D64D4" w:rsidP="001D64D4"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534"/>
        <w:gridCol w:w="1418"/>
        <w:gridCol w:w="2117"/>
      </w:tblGrid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специалистов Ресурсного центра.</w:t>
            </w:r>
          </w:p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Корректировка плана работы на 2019-2020 уч.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ЗУВР, руководитель Центра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</w:pPr>
            <w:r>
              <w:t>Семинары по работе с детьми младшего школьного возраста, имеющими нарушения слуха и тяжелые нарушения речи в условиях инклюзии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</w:pPr>
            <w:r>
              <w:t xml:space="preserve">Сентябрь 2019 г. – апрель </w:t>
            </w:r>
          </w:p>
          <w:p w:rsidR="001D64D4" w:rsidRDefault="001D64D4" w:rsidP="00FE66DB">
            <w:pPr>
              <w:jc w:val="both"/>
            </w:pPr>
            <w:r>
              <w:t xml:space="preserve">2020 г.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</w:pPr>
            <w:r>
              <w:t xml:space="preserve">В рамках Ресурсного центра по запросам ОО г. Шадринска, </w:t>
            </w:r>
            <w:proofErr w:type="spellStart"/>
            <w:r>
              <w:t>Шадринского</w:t>
            </w:r>
            <w:proofErr w:type="spellEnd"/>
            <w:r>
              <w:t xml:space="preserve">, 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 xml:space="preserve">Сбор информации об обучении детей с нарушениями слуха и тяжелыми нарушениями речи  в общеобразовательных организациях г. Шадринска и </w:t>
            </w:r>
            <w:proofErr w:type="spellStart"/>
            <w:r>
              <w:rPr>
                <w:szCs w:val="24"/>
              </w:rPr>
              <w:t>Шадринского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t>Каргапольского</w:t>
            </w:r>
            <w:proofErr w:type="spellEnd"/>
            <w:r>
              <w:t xml:space="preserve">, </w:t>
            </w:r>
            <w:proofErr w:type="spellStart"/>
            <w:r>
              <w:t>Катайского</w:t>
            </w:r>
            <w:proofErr w:type="spellEnd"/>
            <w:r>
              <w:t xml:space="preserve">, </w:t>
            </w:r>
            <w:proofErr w:type="spellStart"/>
            <w:r>
              <w:t>Далматовского</w:t>
            </w:r>
            <w:proofErr w:type="spellEnd"/>
            <w:r>
              <w:t xml:space="preserve"> районов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Оказание консультативной помощи педагогам в составлении адаптированных образовательных программ для обучающихся с нарушенным слухом и тяжелыми нарушениями речи с учетом их особых образовательных потребностей и индивидуальных возможностей при организации инклюзивного образования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запросам педагогов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Методист, учителя начальных классов, учителя-предметники, педагог-психолог, учитель слухового кабинета, учителя-логопеды, учителя-дефектологи</w:t>
            </w:r>
            <w:proofErr w:type="gramEnd"/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Проведение консультаций для родителей, воспитывающих детей с нарушениями слуха и речи в рамках работы </w:t>
            </w:r>
            <w:proofErr w:type="spellStart"/>
            <w:r>
              <w:rPr>
                <w:szCs w:val="24"/>
              </w:rPr>
              <w:t>Консультпункта</w:t>
            </w:r>
            <w:proofErr w:type="spellEnd"/>
            <w:r>
              <w:rPr>
                <w:szCs w:val="24"/>
              </w:rPr>
              <w:t xml:space="preserve"> ранней помощи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по запросам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Методист, педагоги дошкольных групп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Подготовка отчета в ДОН о работе специалистов РЦ за 2019 год и первое полугодие 2020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Январь, май</w:t>
            </w:r>
          </w:p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Руководитель и специалисты. Центра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диагностик нарушения слуха и речи обучающихся, воспитанников, не являющихся обучающимися школы-интерната, консультирование родителей по результатам диагностики, проведение цикла занятий по коррекции слуха и речи. Заключение Договоров с родителями.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мере обращения родителей в РЦ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Руководитель и специалисты Центра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Освещение деятельности Ресурсного центра на сайте школы-интерната и в СМИ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ответственный за сайт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Прослушивание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, участие в работе семинаров, конференций, изучение методической литературы  по вопросам инклюзивного образования и ранней помощи детям с нарушениями слуха и речи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В течение года по планам ИРОСТ, ШГПУ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</w:rPr>
            </w:pPr>
            <w:r>
              <w:rPr>
                <w:szCs w:val="24"/>
              </w:rPr>
              <w:t>Специалисты Центра, учителя-дефектологи, учителя-логопеды, педагог-психолог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Утверждение адаптированной основной программы ранней помощи детям с нарушениями слуха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Август 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Администрация,</w:t>
            </w:r>
          </w:p>
          <w:p w:rsidR="001D64D4" w:rsidRDefault="001D64D4" w:rsidP="00FE66D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педколлектив</w:t>
            </w:r>
            <w:proofErr w:type="spellEnd"/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 xml:space="preserve">Организация занятий в рамках </w:t>
            </w:r>
            <w:proofErr w:type="spellStart"/>
            <w:r>
              <w:rPr>
                <w:rFonts w:cs="Calibri"/>
                <w:szCs w:val="24"/>
                <w:lang w:eastAsia="en-US"/>
              </w:rPr>
              <w:t>Консультпункта</w:t>
            </w:r>
            <w:proofErr w:type="spellEnd"/>
            <w:r>
              <w:rPr>
                <w:rFonts w:cs="Calibri"/>
                <w:szCs w:val="24"/>
                <w:lang w:eastAsia="en-US"/>
              </w:rPr>
              <w:t xml:space="preserve"> ранней помощи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теч</w:t>
            </w:r>
            <w:proofErr w:type="spellEnd"/>
            <w:r>
              <w:rPr>
                <w:szCs w:val="24"/>
                <w:lang w:eastAsia="en-US"/>
              </w:rPr>
              <w:t>/года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Учитель-дефектолог Лебедева Т.В.</w:t>
            </w:r>
          </w:p>
        </w:tc>
      </w:tr>
      <w:tr w:rsidR="001D64D4" w:rsidTr="00FE66D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</w:rPr>
              <w:t>Совещание специалистов Ресурсного центра по подведению итогов работы за 2019-2020 уч. год и планирование работы на 2020-2021 уч.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Май 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4" w:rsidRDefault="001D64D4" w:rsidP="00FE66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</w:tr>
    </w:tbl>
    <w:p w:rsidR="002B01A9" w:rsidRDefault="002B01A9"/>
    <w:sectPr w:rsidR="002B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A9"/>
    <w:rsid w:val="001D64D4"/>
    <w:rsid w:val="002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D64D4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64D4"/>
    <w:rPr>
      <w:rFonts w:ascii="Arial" w:eastAsia="Calibri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D64D4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64D4"/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2019-09-18T04:22:00Z</dcterms:created>
  <dcterms:modified xsi:type="dcterms:W3CDTF">2019-09-18T04:23:00Z</dcterms:modified>
</cp:coreProperties>
</file>